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9B803" w14:textId="77777777" w:rsidR="006E02EE" w:rsidRDefault="00513373" w:rsidP="006E02EE">
      <w:pPr>
        <w:spacing w:after="0" w:afterAutospacing="0" w:line="120" w:lineRule="atLeast"/>
        <w:ind w:right="-202"/>
        <w:jc w:val="center"/>
        <w:rPr>
          <w:rFonts w:asciiTheme="minorHAnsi" w:eastAsia="Arial" w:hAnsiTheme="minorHAnsi" w:cstheme="minorHAnsi"/>
          <w:color w:val="000000" w:themeColor="text1"/>
        </w:rPr>
      </w:pPr>
      <w:r w:rsidRPr="00B6201E">
        <w:rPr>
          <w:rFonts w:asciiTheme="minorHAnsi" w:eastAsia="Arial" w:hAnsiTheme="minorHAnsi" w:cstheme="minorHAnsi"/>
          <w:color w:val="000000" w:themeColor="text1"/>
        </w:rPr>
        <w:tab/>
      </w:r>
      <w:r w:rsidR="002C2D12" w:rsidRPr="00C01F37">
        <w:rPr>
          <w:rFonts w:asciiTheme="minorHAnsi" w:hAnsiTheme="minorHAnsi" w:cstheme="minorHAnsi"/>
          <w:noProof/>
          <w:color w:val="000000" w:themeColor="text1"/>
          <w:lang w:val="en-US"/>
        </w:rPr>
        <w:drawing>
          <wp:anchor distT="0" distB="0" distL="114300" distR="114300" simplePos="0" relativeHeight="251661312" behindDoc="0" locked="0" layoutInCell="1" allowOverlap="1" wp14:anchorId="60D5EB90" wp14:editId="09BACEBB">
            <wp:simplePos x="0" y="0"/>
            <wp:positionH relativeFrom="column">
              <wp:posOffset>2270125</wp:posOffset>
            </wp:positionH>
            <wp:positionV relativeFrom="paragraph">
              <wp:posOffset>-387985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4DBB590C" w14:textId="0E951319" w:rsidR="00BE6439" w:rsidRPr="00B6201E" w:rsidRDefault="00BE6439" w:rsidP="006E02EE">
      <w:pPr>
        <w:spacing w:after="0" w:afterAutospacing="0" w:line="120" w:lineRule="atLeast"/>
        <w:ind w:right="-202"/>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निविदा</w:t>
      </w:r>
      <w:r w:rsidRPr="00B6201E">
        <w:rPr>
          <w:rFonts w:asciiTheme="minorHAnsi" w:eastAsia="Arial" w:hAnsiTheme="minorHAnsi" w:cstheme="minorHAnsi"/>
          <w:color w:val="000000" w:themeColor="text1"/>
          <w:cs/>
          <w:lang w:bidi="hi-IN"/>
        </w:rPr>
        <w:t xml:space="preserve"> </w:t>
      </w:r>
      <w:r w:rsidRPr="00B6201E">
        <w:rPr>
          <w:rFonts w:ascii="Nirmala UI" w:eastAsia="Arial" w:hAnsi="Nirmala UI" w:cs="Nirmala UI" w:hint="cs"/>
          <w:color w:val="000000" w:themeColor="text1"/>
          <w:cs/>
          <w:lang w:bidi="hi-IN"/>
        </w:rPr>
        <w:t>दस्</w:t>
      </w:r>
      <w:r w:rsidRPr="00B6201E">
        <w:rPr>
          <w:rFonts w:asciiTheme="minorHAnsi" w:eastAsia="Arial" w:hAnsiTheme="minorHAnsi" w:cstheme="minorHAnsi"/>
          <w:color w:val="000000" w:themeColor="text1"/>
          <w:cs/>
          <w:lang w:bidi="hi-IN"/>
        </w:rPr>
        <w:t>‍</w:t>
      </w:r>
      <w:r w:rsidRPr="00B6201E">
        <w:rPr>
          <w:rFonts w:ascii="Nirmala UI" w:eastAsia="Arial" w:hAnsi="Nirmala UI" w:cs="Nirmala UI" w:hint="cs"/>
          <w:color w:val="000000" w:themeColor="text1"/>
          <w:cs/>
          <w:lang w:bidi="hi-IN"/>
        </w:rPr>
        <w:t>तावेज</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TENDER DOCUMENT</w:t>
      </w:r>
    </w:p>
    <w:p w14:paraId="2753FE7F" w14:textId="7777777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u w:val="single"/>
        </w:rPr>
      </w:pPr>
      <w:r w:rsidRPr="00B6201E">
        <w:rPr>
          <w:rFonts w:asciiTheme="minorHAnsi" w:eastAsia="Arial" w:hAnsiTheme="minorHAnsi" w:cstheme="minorHAnsi"/>
          <w:color w:val="000000" w:themeColor="text1"/>
          <w:u w:val="single"/>
        </w:rPr>
        <w:t>(</w:t>
      </w:r>
      <w:r w:rsidRPr="00B6201E">
        <w:rPr>
          <w:rFonts w:ascii="Nirmala UI" w:eastAsia="Arial" w:hAnsi="Nirmala UI" w:cs="Nirmala UI" w:hint="cs"/>
          <w:color w:val="000000" w:themeColor="text1"/>
          <w:u w:val="single"/>
          <w:cs/>
          <w:lang w:bidi="hi-IN"/>
        </w:rPr>
        <w:t>नियम</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शर्तें</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एवं</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ड्राइंग्</w:t>
      </w:r>
      <w:r w:rsidRPr="00B6201E">
        <w:rPr>
          <w:rFonts w:asciiTheme="minorHAnsi" w:eastAsia="Arial" w:hAnsiTheme="minorHAnsi" w:cstheme="minorHAnsi"/>
          <w:color w:val="000000" w:themeColor="text1"/>
          <w:u w:val="single"/>
          <w:cs/>
          <w:lang w:bidi="hi-IN"/>
        </w:rPr>
        <w:t>‍</w:t>
      </w:r>
      <w:r w:rsidRPr="00B6201E">
        <w:rPr>
          <w:rFonts w:ascii="Nirmala UI" w:eastAsia="Arial" w:hAnsi="Nirmala UI" w:cs="Nirmala UI" w:hint="cs"/>
          <w:color w:val="000000" w:themeColor="text1"/>
          <w:u w:val="single"/>
          <w:cs/>
          <w:lang w:bidi="hi-IN"/>
        </w:rPr>
        <w:t>स</w:t>
      </w:r>
      <w:r w:rsidRPr="00B6201E">
        <w:rPr>
          <w:rFonts w:asciiTheme="minorHAnsi" w:eastAsia="Arial" w:hAnsiTheme="minorHAnsi" w:cstheme="minorHAnsi"/>
          <w:color w:val="000000" w:themeColor="text1"/>
          <w:u w:val="single"/>
          <w:cs/>
          <w:lang w:bidi="hi-IN"/>
        </w:rPr>
        <w:t>/</w:t>
      </w:r>
      <w:r w:rsidRPr="00B6201E">
        <w:rPr>
          <w:rFonts w:asciiTheme="minorHAnsi" w:eastAsia="Arial" w:hAnsiTheme="minorHAnsi" w:cstheme="minorHAnsi"/>
          <w:color w:val="000000" w:themeColor="text1"/>
          <w:u w:val="single"/>
        </w:rPr>
        <w:t>Terms, Conditions &amp; Drawings)</w:t>
      </w:r>
    </w:p>
    <w:p w14:paraId="5C571F82" w14:textId="7BCA096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भाग</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PART-</w:t>
      </w:r>
      <w:r w:rsidRPr="00B6201E">
        <w:rPr>
          <w:rFonts w:ascii="Nirmala UI" w:eastAsia="Arial" w:hAnsi="Nirmala UI" w:cs="Nirmala UI" w:hint="cs"/>
          <w:color w:val="000000" w:themeColor="text1"/>
          <w:cs/>
          <w:lang w:bidi="hi-IN"/>
        </w:rPr>
        <w:t>ए</w:t>
      </w:r>
      <w:r w:rsidRPr="00B6201E">
        <w:rPr>
          <w:rFonts w:asciiTheme="minorHAnsi" w:eastAsia="Arial" w:hAnsiTheme="minorHAnsi" w:cstheme="minorHAnsi"/>
          <w:color w:val="000000" w:themeColor="text1"/>
          <w:cs/>
          <w:lang w:bidi="hi-IN"/>
        </w:rPr>
        <w:t>/</w:t>
      </w:r>
      <w:r w:rsidR="00E57EDA" w:rsidRPr="00B6201E">
        <w:rPr>
          <w:rFonts w:asciiTheme="minorHAnsi" w:eastAsia="Arial" w:hAnsiTheme="minorHAnsi" w:cstheme="minorHAnsi"/>
          <w:color w:val="000000" w:themeColor="text1"/>
        </w:rPr>
        <w:t>A</w:t>
      </w:r>
    </w:p>
    <w:p w14:paraId="55950B04" w14:textId="21F6905E" w:rsidR="00A22E56" w:rsidRPr="006E02EE" w:rsidRDefault="00E57EDA" w:rsidP="006E0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Nirmala UI" w:eastAsia="Times New Roman" w:hAnsi="Nirmala UI" w:cs="Nirmala UI"/>
          <w:b/>
          <w:bCs/>
          <w:color w:val="000000" w:themeColor="text1"/>
          <w:u w:val="single"/>
          <w:lang w:val="en-US" w:bidi="hi-IN"/>
        </w:rPr>
      </w:pPr>
      <w:r w:rsidRPr="00B6201E">
        <w:rPr>
          <w:rFonts w:asciiTheme="minorHAnsi" w:eastAsia="Times New Roman" w:hAnsiTheme="minorHAnsi" w:cstheme="minorHAnsi"/>
          <w:b/>
          <w:bCs/>
          <w:color w:val="000000" w:themeColor="text1"/>
          <w:highlight w:val="yellow"/>
          <w:u w:val="single"/>
          <w:lang w:val="en-US" w:bidi="hi-IN"/>
        </w:rPr>
        <w:t xml:space="preserve">Technical </w:t>
      </w:r>
      <w:r w:rsidR="00BE6439" w:rsidRPr="00B6201E">
        <w:rPr>
          <w:rFonts w:asciiTheme="minorHAnsi" w:eastAsia="Times New Roman" w:hAnsiTheme="minorHAnsi" w:cstheme="minorHAnsi"/>
          <w:b/>
          <w:bCs/>
          <w:color w:val="000000" w:themeColor="text1"/>
          <w:highlight w:val="yellow"/>
          <w:u w:val="single"/>
          <w:lang w:val="en-US" w:bidi="hi-IN"/>
        </w:rPr>
        <w:t>BID /</w:t>
      </w:r>
      <w:r w:rsidR="00BE6439" w:rsidRPr="00B6201E">
        <w:rPr>
          <w:rFonts w:asciiTheme="minorHAnsi" w:hAnsiTheme="minorHAnsi" w:cstheme="minorHAnsi"/>
          <w:color w:val="000000" w:themeColor="text1"/>
          <w:highlight w:val="yellow"/>
        </w:rPr>
        <w:t xml:space="preserve"> </w:t>
      </w:r>
      <w:r w:rsidRPr="00B6201E">
        <w:rPr>
          <w:rFonts w:ascii="Nirmala UI" w:eastAsia="Times New Roman" w:hAnsi="Nirmala UI" w:cs="Nirmala UI"/>
          <w:b/>
          <w:bCs/>
          <w:color w:val="000000" w:themeColor="text1"/>
          <w:highlight w:val="yellow"/>
          <w:u w:val="single"/>
          <w:lang w:val="en-US" w:bidi="hi-IN"/>
        </w:rPr>
        <w:t>तकनीकी</w:t>
      </w:r>
      <w:r w:rsidRPr="00B6201E">
        <w:rPr>
          <w:rFonts w:asciiTheme="minorHAnsi" w:eastAsia="Times New Roman" w:hAnsiTheme="minorHAnsi" w:cstheme="minorHAnsi"/>
          <w:b/>
          <w:bCs/>
          <w:color w:val="000000" w:themeColor="text1"/>
          <w:highlight w:val="yellow"/>
          <w:u w:val="single"/>
          <w:lang w:val="en-US" w:bidi="hi-IN"/>
        </w:rPr>
        <w:t xml:space="preserve"> </w:t>
      </w:r>
      <w:r w:rsidRPr="00B6201E">
        <w:rPr>
          <w:rFonts w:ascii="Nirmala UI" w:eastAsia="Times New Roman" w:hAnsi="Nirmala UI" w:cs="Nirmala UI"/>
          <w:b/>
          <w:bCs/>
          <w:color w:val="000000" w:themeColor="text1"/>
          <w:highlight w:val="yellow"/>
          <w:u w:val="single"/>
          <w:lang w:val="en-US" w:bidi="hi-IN"/>
        </w:rPr>
        <w:t>बोली</w:t>
      </w:r>
    </w:p>
    <w:p w14:paraId="4E0B3E4B" w14:textId="77777777" w:rsidR="009E6C59" w:rsidRPr="00E63F43" w:rsidRDefault="009E6C59" w:rsidP="009E6C59">
      <w:pPr>
        <w:ind w:right="-199"/>
        <w:jc w:val="both"/>
        <w:rPr>
          <w:rFonts w:eastAsia="Arial"/>
          <w:b/>
        </w:rPr>
      </w:pPr>
      <w:bookmarkStart w:id="0" w:name="_Hlk168165831"/>
      <w:r w:rsidRPr="006E02EE">
        <w:rPr>
          <w:b/>
          <w:highlight w:val="yellow"/>
        </w:rPr>
        <w:t xml:space="preserve">Proposed Restoration and </w:t>
      </w:r>
      <w:proofErr w:type="gramStart"/>
      <w:r w:rsidRPr="006E02EE">
        <w:rPr>
          <w:b/>
          <w:highlight w:val="yellow"/>
        </w:rPr>
        <w:t>Painting  works</w:t>
      </w:r>
      <w:proofErr w:type="gramEnd"/>
      <w:r w:rsidRPr="006E02EE">
        <w:rPr>
          <w:b/>
          <w:highlight w:val="yellow"/>
        </w:rPr>
        <w:t xml:space="preserve"> of External façade at </w:t>
      </w:r>
      <w:r w:rsidRPr="006E02EE">
        <w:rPr>
          <w:rFonts w:eastAsia="Arial"/>
          <w:b/>
          <w:highlight w:val="yellow"/>
        </w:rPr>
        <w:t>Mumbai Metropolitan Zonal Office (MMZO), 346, Standard Building, Dr.D.N. Road, Fort Mumbai-40000</w:t>
      </w:r>
      <w:r w:rsidRPr="00E63F43">
        <w:rPr>
          <w:rFonts w:eastAsia="Arial"/>
          <w:b/>
        </w:rPr>
        <w:t>1.</w:t>
      </w:r>
    </w:p>
    <w:tbl>
      <w:tblPr>
        <w:tblStyle w:val="TableGrid"/>
        <w:tblW w:w="5720" w:type="pct"/>
        <w:tblInd w:w="-714" w:type="dxa"/>
        <w:tblLook w:val="04A0" w:firstRow="1" w:lastRow="0" w:firstColumn="1" w:lastColumn="0" w:noHBand="0" w:noVBand="1"/>
      </w:tblPr>
      <w:tblGrid>
        <w:gridCol w:w="5233"/>
        <w:gridCol w:w="5530"/>
      </w:tblGrid>
      <w:tr w:rsidR="007D14FF" w14:paraId="7ED08711"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11EECEF9" w14:textId="77777777" w:rsidR="007D14FF" w:rsidRDefault="007D14FF" w:rsidP="006919F8">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186E374" w14:textId="26790E49" w:rsidR="007D14FF" w:rsidRDefault="005E471A" w:rsidP="005E471A">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06</w:t>
            </w:r>
            <w:r w:rsidR="007D14FF">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10</w:t>
            </w:r>
            <w:r w:rsidR="007D14FF">
              <w:rPr>
                <w:rFonts w:asciiTheme="minorHAnsi" w:eastAsia="Arial" w:hAnsiTheme="minorHAnsi" w:cstheme="minorHAnsi"/>
                <w:color w:val="000000" w:themeColor="text1"/>
                <w:highlight w:val="yellow"/>
                <w:lang w:val="en-US"/>
              </w:rPr>
              <w:t>-2025</w:t>
            </w:r>
          </w:p>
        </w:tc>
      </w:tr>
      <w:tr w:rsidR="007D14FF" w14:paraId="18463BAF"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20DAA4A5" w14:textId="77777777" w:rsidR="007D14FF" w:rsidRDefault="007D14FF" w:rsidP="006919F8">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7EEAFF04" w14:textId="3AD4B1D2" w:rsidR="007D14FF" w:rsidRDefault="005E471A" w:rsidP="005E471A">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28</w:t>
            </w:r>
            <w:r w:rsidR="007D14FF">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10</w:t>
            </w:r>
            <w:r w:rsidR="007D14FF">
              <w:rPr>
                <w:rFonts w:asciiTheme="minorHAnsi" w:eastAsia="Arial" w:hAnsiTheme="minorHAnsi" w:cstheme="minorHAnsi"/>
                <w:color w:val="000000" w:themeColor="text1"/>
                <w:highlight w:val="yellow"/>
                <w:lang w:val="en-US"/>
              </w:rPr>
              <w:t>-2025 by 15:00Hrs</w:t>
            </w:r>
          </w:p>
        </w:tc>
      </w:tr>
      <w:tr w:rsidR="007D14FF" w14:paraId="0D811C77"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596C6C88"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2F8C93F2" w14:textId="10C35B00" w:rsidR="007D14FF" w:rsidRDefault="007D14FF" w:rsidP="006919F8">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5E471A">
              <w:rPr>
                <w:rFonts w:asciiTheme="minorHAnsi" w:eastAsia="Arial" w:hAnsiTheme="minorHAnsi" w:cstheme="minorHAnsi"/>
                <w:color w:val="000000" w:themeColor="text1"/>
                <w:highlight w:val="yellow"/>
                <w:lang w:val="en-US"/>
              </w:rPr>
              <w:t>28-10-2025</w:t>
            </w:r>
          </w:p>
          <w:p w14:paraId="3F146C07" w14:textId="77777777" w:rsidR="007D14FF" w:rsidRDefault="007D14FF" w:rsidP="006919F8">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7D14FF" w14:paraId="66C8B77E"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2D2DC57E"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4FFE3875" w14:textId="4157B78B" w:rsidR="007D14FF" w:rsidRDefault="007D14FF" w:rsidP="009E6C59">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sidR="009E6C59">
              <w:rPr>
                <w:rFonts w:asciiTheme="minorHAnsi" w:eastAsia="Arial" w:hAnsiTheme="minorHAnsi" w:cstheme="minorHAnsi"/>
                <w:color w:val="000000" w:themeColor="text1"/>
                <w:lang w:val="en-US" w:bidi="hi-IN"/>
              </w:rPr>
              <w:t>60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sidR="009E6C59">
              <w:rPr>
                <w:rFonts w:asciiTheme="minorHAnsi" w:eastAsia="Arial" w:hAnsiTheme="minorHAnsi" w:cstheme="minorHAnsi"/>
                <w:color w:val="000000" w:themeColor="text1"/>
                <w:lang w:val="en-US"/>
              </w:rPr>
              <w:t>60</w:t>
            </w:r>
            <w:r>
              <w:rPr>
                <w:rFonts w:asciiTheme="minorHAnsi" w:eastAsia="Arial" w:hAnsiTheme="minorHAnsi" w:cstheme="minorHAnsi"/>
                <w:color w:val="000000" w:themeColor="text1"/>
                <w:lang w:val="en-US"/>
              </w:rPr>
              <w:t>days from award of Work Order</w:t>
            </w:r>
          </w:p>
        </w:tc>
      </w:tr>
      <w:tr w:rsidR="007D14FF" w14:paraId="62E1B79D"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3D34588E"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1C361C20" w14:textId="4AD71377" w:rsidR="007D14FF" w:rsidRDefault="007D14FF" w:rsidP="009E6C59">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9E6C59">
              <w:rPr>
                <w:rFonts w:asciiTheme="minorHAnsi" w:eastAsia="Arial" w:hAnsiTheme="minorHAnsi" w:cstheme="minorHAnsi"/>
                <w:b/>
                <w:bCs/>
                <w:color w:val="000000" w:themeColor="text1"/>
                <w:highlight w:val="yellow"/>
                <w:lang w:val="en-US" w:bidi="hi-IN"/>
              </w:rPr>
              <w:t>30</w:t>
            </w:r>
            <w:r>
              <w:rPr>
                <w:rFonts w:asciiTheme="minorHAnsi" w:eastAsia="Arial" w:hAnsiTheme="minorHAnsi" w:cstheme="minorHAnsi"/>
                <w:b/>
                <w:bCs/>
                <w:color w:val="000000" w:themeColor="text1"/>
                <w:highlight w:val="yellow"/>
                <w:lang w:val="en-US" w:bidi="hi-IN"/>
              </w:rPr>
              <w:t>, 000.00</w:t>
            </w:r>
            <w:r w:rsidR="005E471A">
              <w:rPr>
                <w:rFonts w:asciiTheme="minorHAnsi" w:eastAsia="Arial" w:hAnsiTheme="minorHAnsi" w:cstheme="minorHAnsi"/>
                <w:b/>
                <w:bCs/>
                <w:color w:val="000000" w:themeColor="text1"/>
                <w:lang w:val="en-US" w:bidi="hi-IN"/>
              </w:rPr>
              <w:t xml:space="preserve"> (Rupees T</w:t>
            </w:r>
            <w:r w:rsidR="009E6C59">
              <w:rPr>
                <w:rFonts w:asciiTheme="minorHAnsi" w:eastAsia="Arial" w:hAnsiTheme="minorHAnsi" w:cstheme="minorHAnsi"/>
                <w:b/>
                <w:bCs/>
                <w:color w:val="000000" w:themeColor="text1"/>
                <w:lang w:val="en-US" w:bidi="hi-IN"/>
              </w:rPr>
              <w:t xml:space="preserve">hirty </w:t>
            </w:r>
            <w:r>
              <w:rPr>
                <w:rFonts w:asciiTheme="minorHAnsi" w:eastAsia="Arial" w:hAnsiTheme="minorHAnsi" w:cstheme="minorHAnsi"/>
                <w:b/>
                <w:bCs/>
                <w:color w:val="000000" w:themeColor="text1"/>
                <w:lang w:val="en-US" w:bidi="hi-IN"/>
              </w:rPr>
              <w:t>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7D14FF" w14:paraId="777834F8"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084DE086" w14:textId="77777777" w:rsidR="007D14FF" w:rsidRDefault="007D14FF" w:rsidP="006919F8">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2EAB2A08" w14:textId="5ED40D60" w:rsidR="007D14FF" w:rsidRDefault="007D14FF" w:rsidP="009E6C59">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009E6C59" w:rsidRPr="009E6C59">
              <w:rPr>
                <w:rFonts w:ascii="Nirmala UI" w:hAnsi="Nirmala UI" w:cs="Nirmala UI" w:hint="cs"/>
                <w:b/>
                <w:color w:val="000000"/>
                <w:lang w:val="en-US" w:bidi="hi-IN"/>
              </w:rPr>
              <w:t>मुंबई</w:t>
            </w:r>
            <w:r w:rsidR="009E6C59">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w:t>
            </w:r>
            <w:r w:rsidR="009E6C59">
              <w:rPr>
                <w:rFonts w:ascii="Calibri" w:eastAsia="Arial" w:hAnsi="Calibri" w:cs="Calibri"/>
                <w:b/>
                <w:color w:val="000000"/>
                <w:lang w:val="en-US"/>
              </w:rPr>
              <w:t>Mumbai</w:t>
            </w:r>
            <w:r>
              <w:rPr>
                <w:rFonts w:ascii="Calibri" w:eastAsia="Arial" w:hAnsi="Calibri" w:cs="Calibri"/>
                <w:b/>
                <w:color w:val="000000"/>
                <w:lang w:val="en-US"/>
              </w:rPr>
              <w:t xml:space="preserve"> or be deposited in the below account and the UTR number be uploaded</w:t>
            </w:r>
          </w:p>
        </w:tc>
      </w:tr>
      <w:tr w:rsidR="007D14FF" w14:paraId="4250199A" w14:textId="77777777" w:rsidTr="006919F8">
        <w:tc>
          <w:tcPr>
            <w:tcW w:w="5000" w:type="pct"/>
            <w:gridSpan w:val="2"/>
            <w:tcBorders>
              <w:top w:val="single" w:sz="4" w:space="0" w:color="auto"/>
              <w:left w:val="single" w:sz="4" w:space="0" w:color="auto"/>
              <w:bottom w:val="single" w:sz="4" w:space="0" w:color="auto"/>
              <w:right w:val="single" w:sz="4" w:space="0" w:color="auto"/>
            </w:tcBorders>
            <w:hideMark/>
          </w:tcPr>
          <w:p w14:paraId="5994F38C" w14:textId="45463E40" w:rsidR="007D14FF" w:rsidRDefault="009E6C59" w:rsidP="006919F8">
            <w:pPr>
              <w:spacing w:after="0" w:afterAutospacing="0" w:line="120" w:lineRule="atLeast"/>
              <w:ind w:right="30"/>
              <w:jc w:val="center"/>
              <w:rPr>
                <w:rFonts w:asciiTheme="minorHAnsi" w:eastAsia="Arial" w:hAnsiTheme="minorHAnsi" w:cstheme="minorHAnsi"/>
                <w:b/>
                <w:color w:val="000000"/>
                <w:lang w:val="en-US" w:bidi="hi-IN"/>
              </w:rPr>
            </w:pPr>
            <w:r w:rsidRPr="0086288B">
              <w:rPr>
                <w:rFonts w:asciiTheme="minorHAnsi" w:eastAsia="Arial" w:hAnsiTheme="minorHAnsi" w:cstheme="minorHAnsi"/>
                <w:b/>
                <w:color w:val="000000"/>
                <w:sz w:val="24"/>
                <w:szCs w:val="24"/>
                <w:highlight w:val="yellow"/>
                <w:lang w:bidi="hi-IN"/>
              </w:rPr>
              <w:t>AC NO: 1001788300, IFSC: CBIN00280606, Central Bank of India Boribunder Branch, Mumbai.</w:t>
            </w:r>
          </w:p>
        </w:tc>
      </w:tr>
      <w:tr w:rsidR="007D14FF" w14:paraId="2506DE7B" w14:textId="77777777" w:rsidTr="006919F8">
        <w:tc>
          <w:tcPr>
            <w:tcW w:w="5000" w:type="pct"/>
            <w:gridSpan w:val="2"/>
            <w:tcBorders>
              <w:top w:val="single" w:sz="4" w:space="0" w:color="auto"/>
              <w:left w:val="single" w:sz="4" w:space="0" w:color="auto"/>
              <w:bottom w:val="single" w:sz="4" w:space="0" w:color="auto"/>
              <w:right w:val="single" w:sz="4" w:space="0" w:color="auto"/>
            </w:tcBorders>
            <w:hideMark/>
          </w:tcPr>
          <w:p w14:paraId="15F2F753" w14:textId="77777777" w:rsidR="007D14FF" w:rsidRDefault="007D14FF" w:rsidP="006919F8">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D14FF" w14:paraId="7157BC56"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1391D86C" w14:textId="77777777" w:rsidR="007D14FF" w:rsidRDefault="007D14FF" w:rsidP="006919F8">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D286280" w14:textId="77777777" w:rsidR="007D14FF" w:rsidRDefault="007D14FF" w:rsidP="006919F8">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7D14FF" w14:paraId="5DDFF587"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4DE12867" w14:textId="77777777" w:rsidR="007D14FF" w:rsidRDefault="007D14FF" w:rsidP="006919F8">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1D7C651" w14:textId="77777777" w:rsidR="007D14FF" w:rsidRDefault="007D14FF" w:rsidP="006919F8">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7D14FF" w14:paraId="5264BE82" w14:textId="77777777" w:rsidTr="006919F8">
        <w:trPr>
          <w:trHeight w:val="464"/>
        </w:trPr>
        <w:tc>
          <w:tcPr>
            <w:tcW w:w="2431" w:type="pct"/>
            <w:tcBorders>
              <w:top w:val="single" w:sz="4" w:space="0" w:color="auto"/>
              <w:left w:val="single" w:sz="4" w:space="0" w:color="auto"/>
              <w:bottom w:val="single" w:sz="4" w:space="0" w:color="auto"/>
              <w:right w:val="single" w:sz="4" w:space="0" w:color="auto"/>
            </w:tcBorders>
            <w:hideMark/>
          </w:tcPr>
          <w:p w14:paraId="73DB2FA8" w14:textId="77777777" w:rsidR="007D14FF" w:rsidRDefault="007D14FF" w:rsidP="006919F8">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7EA697DC" w14:textId="581CCA35" w:rsidR="006E02EE" w:rsidRDefault="006E02EE" w:rsidP="006919F8">
            <w:pPr>
              <w:autoSpaceDE w:val="0"/>
              <w:autoSpaceDN w:val="0"/>
              <w:adjustRightInd w:val="0"/>
              <w:spacing w:afterAutospacing="0"/>
              <w:contextualSpacing/>
              <w:rPr>
                <w:rFonts w:asciiTheme="minorHAnsi" w:eastAsia="Calibri" w:hAnsiTheme="minorHAnsi" w:cstheme="minorHAnsi"/>
                <w:lang w:val="en-US" w:bidi="hi-IN"/>
              </w:rPr>
            </w:pPr>
            <w:r w:rsidRPr="006E02EE">
              <w:rPr>
                <w:rFonts w:asciiTheme="minorHAnsi" w:eastAsia="Calibri" w:hAnsiTheme="minorHAnsi" w:cstheme="minorHAnsi"/>
                <w:lang w:val="en-US" w:bidi="hi-IN"/>
              </w:rPr>
              <w:t>gadmmzo</w:t>
            </w:r>
            <w:r w:rsidR="007D14FF" w:rsidRPr="006E02EE">
              <w:rPr>
                <w:rFonts w:asciiTheme="minorHAnsi" w:eastAsia="Calibri" w:hAnsiTheme="minorHAnsi" w:cstheme="minorHAnsi"/>
                <w:lang w:val="en-US" w:bidi="hi-IN"/>
              </w:rPr>
              <w:t>@centralbank.</w:t>
            </w:r>
            <w:r>
              <w:rPr>
                <w:rFonts w:asciiTheme="minorHAnsi" w:eastAsia="Calibri" w:hAnsiTheme="minorHAnsi" w:cstheme="minorHAnsi"/>
                <w:lang w:val="en-US" w:bidi="hi-IN"/>
              </w:rPr>
              <w:t>bank.in</w:t>
            </w:r>
            <w:r w:rsidR="007D14FF">
              <w:rPr>
                <w:rFonts w:asciiTheme="minorHAnsi" w:eastAsia="Calibri" w:hAnsiTheme="minorHAnsi" w:cstheme="minorHAnsi"/>
                <w:lang w:val="en-US" w:bidi="hi-IN"/>
              </w:rPr>
              <w:t xml:space="preserve">  </w:t>
            </w:r>
          </w:p>
          <w:p w14:paraId="783CDFDB" w14:textId="20D0A069" w:rsidR="007D14FF" w:rsidRDefault="006E02EE" w:rsidP="006E02EE">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Pr="00E049B1">
                <w:rPr>
                  <w:rStyle w:val="Hyperlink"/>
                  <w:rFonts w:asciiTheme="minorHAnsi" w:eastAsia="Calibri" w:hAnsiTheme="minorHAnsi" w:cstheme="minorHAnsi"/>
                  <w:lang w:val="en-US" w:bidi="hi-IN"/>
                </w:rPr>
                <w:t>archmmzo@centralbank.bank.in</w:t>
              </w:r>
            </w:hyperlink>
          </w:p>
        </w:tc>
      </w:tr>
      <w:tr w:rsidR="007D14FF" w14:paraId="5E2B77A2" w14:textId="77777777" w:rsidTr="006919F8">
        <w:tc>
          <w:tcPr>
            <w:tcW w:w="2431" w:type="pct"/>
            <w:tcBorders>
              <w:top w:val="single" w:sz="4" w:space="0" w:color="auto"/>
              <w:left w:val="single" w:sz="4" w:space="0" w:color="auto"/>
              <w:bottom w:val="single" w:sz="4" w:space="0" w:color="auto"/>
              <w:right w:val="single" w:sz="4" w:space="0" w:color="auto"/>
            </w:tcBorders>
          </w:tcPr>
          <w:p w14:paraId="7DED5511" w14:textId="77777777" w:rsidR="007D14FF" w:rsidRDefault="007D14FF" w:rsidP="006919F8">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14E57732" w14:textId="77777777" w:rsidR="007D14FF" w:rsidRDefault="007D14FF" w:rsidP="006919F8">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21A831E" w14:textId="76BDF0E6" w:rsidR="007D14FF" w:rsidRDefault="009E6C59" w:rsidP="006919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Ms.Piyush Bhardwaj – Senior Manager</w:t>
            </w:r>
          </w:p>
          <w:p w14:paraId="0E24FA75" w14:textId="77777777" w:rsidR="007D14FF" w:rsidRDefault="007D14FF" w:rsidP="006919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3BA904D7" w14:textId="77777777" w:rsidR="007D14FF" w:rsidRDefault="007D14FF" w:rsidP="006919F8">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7D14FF" w14:paraId="7A0057C9" w14:textId="77777777" w:rsidTr="006E02EE">
        <w:trPr>
          <w:trHeight w:val="2240"/>
        </w:trPr>
        <w:tc>
          <w:tcPr>
            <w:tcW w:w="2431" w:type="pct"/>
            <w:tcBorders>
              <w:top w:val="single" w:sz="4" w:space="0" w:color="auto"/>
              <w:left w:val="single" w:sz="4" w:space="0" w:color="auto"/>
              <w:bottom w:val="single" w:sz="4" w:space="0" w:color="auto"/>
              <w:right w:val="single" w:sz="4" w:space="0" w:color="auto"/>
            </w:tcBorders>
          </w:tcPr>
          <w:p w14:paraId="44995F4A" w14:textId="77777777" w:rsidR="007D14FF" w:rsidRPr="00AA07AD" w:rsidRDefault="007D14FF" w:rsidP="006919F8">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AE960C4" w14:textId="1962D950" w:rsidR="007D14FF" w:rsidRPr="00AA07AD" w:rsidRDefault="007D14FF" w:rsidP="006919F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w:t>
            </w:r>
            <w:r w:rsidR="006E02EE">
              <w:rPr>
                <w:rFonts w:asciiTheme="minorHAnsi" w:eastAsia="Calibri" w:hAnsiTheme="minorHAnsi" w:cstheme="minorHAnsi"/>
                <w:b/>
                <w:bCs/>
                <w:highlight w:val="yellow"/>
                <w:lang w:bidi="hi-IN"/>
              </w:rPr>
              <w:t xml:space="preserve"> to be submitted </w:t>
            </w:r>
          </w:p>
          <w:p w14:paraId="0843D442" w14:textId="080A6EEB" w:rsidR="006E02EE" w:rsidRPr="006E02EE" w:rsidRDefault="006E02EE" w:rsidP="006E02EE">
            <w:pPr>
              <w:pStyle w:val="BodyText"/>
              <w:spacing w:line="276" w:lineRule="auto"/>
              <w:ind w:left="71" w:right="729"/>
              <w:jc w:val="both"/>
              <w:rPr>
                <w:b/>
                <w:sz w:val="20"/>
              </w:rPr>
            </w:pPr>
            <w:r w:rsidRPr="006E02EE">
              <w:rPr>
                <w:b/>
                <w:sz w:val="20"/>
              </w:rPr>
              <w:t>ASST.GENERAL MANAGER</w:t>
            </w:r>
            <w:r>
              <w:rPr>
                <w:b/>
                <w:sz w:val="20"/>
              </w:rPr>
              <w:t>/</w:t>
            </w:r>
          </w:p>
          <w:p w14:paraId="2B2853FE" w14:textId="77777777" w:rsidR="006E02EE" w:rsidRDefault="006E02EE" w:rsidP="006E02EE">
            <w:pPr>
              <w:pStyle w:val="BodyText"/>
              <w:spacing w:line="276" w:lineRule="auto"/>
              <w:ind w:left="71" w:right="729"/>
              <w:jc w:val="both"/>
              <w:rPr>
                <w:b/>
                <w:sz w:val="20"/>
              </w:rPr>
            </w:pPr>
            <w:r w:rsidRPr="006E02EE">
              <w:rPr>
                <w:b/>
                <w:sz w:val="20"/>
              </w:rPr>
              <w:t>CENTRAL BANK OF INDIA</w:t>
            </w:r>
          </w:p>
          <w:p w14:paraId="0C892FF6" w14:textId="452AFD2E" w:rsidR="006E02EE" w:rsidRPr="006E02EE" w:rsidRDefault="006E02EE" w:rsidP="006E02EE">
            <w:pPr>
              <w:pStyle w:val="BodyText"/>
              <w:spacing w:line="276" w:lineRule="auto"/>
              <w:ind w:left="71" w:right="729"/>
              <w:jc w:val="both"/>
              <w:rPr>
                <w:b/>
                <w:sz w:val="20"/>
              </w:rPr>
            </w:pPr>
            <w:r w:rsidRPr="006E02EE">
              <w:rPr>
                <w:b/>
                <w:sz w:val="20"/>
              </w:rPr>
              <w:t>BUSINESS SUPPORT DEPARTMENT</w:t>
            </w:r>
          </w:p>
          <w:p w14:paraId="0601B87D" w14:textId="77777777" w:rsidR="006E02EE" w:rsidRPr="006E02EE" w:rsidRDefault="006E02EE" w:rsidP="006E02EE">
            <w:pPr>
              <w:pStyle w:val="BodyText"/>
              <w:spacing w:line="276" w:lineRule="auto"/>
              <w:ind w:left="71" w:right="729"/>
              <w:jc w:val="both"/>
              <w:rPr>
                <w:b/>
                <w:sz w:val="20"/>
              </w:rPr>
            </w:pPr>
            <w:r w:rsidRPr="006E02EE">
              <w:rPr>
                <w:b/>
                <w:sz w:val="20"/>
              </w:rPr>
              <w:t>346, STANDARD BUILDING, DR.D.N.ROAD</w:t>
            </w:r>
          </w:p>
          <w:p w14:paraId="76321298" w14:textId="62138588" w:rsidR="007D14FF" w:rsidRPr="006E02EE" w:rsidRDefault="006E02EE" w:rsidP="006E02EE">
            <w:pPr>
              <w:pStyle w:val="BodyText"/>
              <w:spacing w:line="276" w:lineRule="auto"/>
              <w:ind w:left="71" w:right="729"/>
              <w:jc w:val="both"/>
              <w:rPr>
                <w:b/>
                <w:sz w:val="20"/>
              </w:rPr>
            </w:pPr>
            <w:r>
              <w:rPr>
                <w:b/>
                <w:sz w:val="20"/>
              </w:rPr>
              <w:t>FORT, MUMBAI-400001.</w:t>
            </w:r>
          </w:p>
        </w:tc>
      </w:tr>
    </w:tbl>
    <w:bookmarkEnd w:id="0"/>
    <w:p w14:paraId="4636481B" w14:textId="77777777" w:rsidR="002C2D12" w:rsidRPr="0018268C" w:rsidRDefault="002C2D12" w:rsidP="002C2D12">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2B791105"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5E8EC528"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62E6F4B" w14:textId="77777777" w:rsidR="002C2D12"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lastRenderedPageBreak/>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7C087812" w14:textId="77777777" w:rsidR="009333D1" w:rsidRPr="00B6201E" w:rsidRDefault="009333D1" w:rsidP="00C14AB6">
      <w:pPr>
        <w:pStyle w:val="Default"/>
        <w:tabs>
          <w:tab w:val="left" w:pos="90"/>
        </w:tabs>
        <w:spacing w:line="0" w:lineRule="atLeast"/>
        <w:jc w:val="center"/>
        <w:rPr>
          <w:rFonts w:asciiTheme="minorHAnsi" w:hAnsiTheme="minorHAnsi" w:cstheme="minorHAnsi"/>
          <w:b/>
          <w:bCs/>
          <w:sz w:val="22"/>
          <w:szCs w:val="22"/>
          <w:u w:val="single"/>
          <w:cs/>
        </w:rPr>
      </w:pP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0CEBF84B" w14:textId="7D83FD24" w:rsidR="00C14AB6" w:rsidRPr="00B6201E" w:rsidRDefault="00C14AB6" w:rsidP="009E6C59">
      <w:pPr>
        <w:ind w:right="-19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B6201E" w:rsidRPr="00B6201E">
        <w:rPr>
          <w:rFonts w:asciiTheme="minorHAnsi" w:hAnsiTheme="minorHAnsi" w:cstheme="minorHAnsi"/>
          <w:b/>
          <w:highlight w:val="yellow"/>
        </w:rPr>
        <w:t>ONLINE MODE ONLY</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B6201E" w:rsidRPr="00B6201E">
        <w:rPr>
          <w:rFonts w:asciiTheme="minorHAnsi" w:hAnsiTheme="minorHAnsi" w:cstheme="minorHAnsi"/>
          <w:highlight w:val="yellow"/>
        </w:rPr>
        <w:t xml:space="preserve">Thane </w:t>
      </w:r>
      <w:r w:rsidR="00BB3398" w:rsidRPr="00B6201E">
        <w:rPr>
          <w:rFonts w:asciiTheme="minorHAnsi" w:hAnsiTheme="minorHAnsi" w:cstheme="minorHAnsi"/>
          <w:highlight w:val="yellow"/>
        </w:rPr>
        <w:t xml:space="preserve"> Regional Office</w:t>
      </w:r>
      <w:r w:rsidRPr="00B6201E">
        <w:rPr>
          <w:rFonts w:asciiTheme="minorHAnsi" w:hAnsiTheme="minorHAnsi" w:cstheme="minorHAnsi"/>
          <w:highlight w:val="yellow"/>
        </w:rPr>
        <w:t xml:space="preserve">, Central Bank of India, for carrying out </w:t>
      </w:r>
      <w:r w:rsidR="009E6C59" w:rsidRPr="009E6C59">
        <w:rPr>
          <w:b/>
          <w:highlight w:val="yellow"/>
        </w:rPr>
        <w:t xml:space="preserve">Proposed Restoration and Painting  works of External façade at </w:t>
      </w:r>
      <w:r w:rsidR="009E6C59" w:rsidRPr="009E6C59">
        <w:rPr>
          <w:rFonts w:eastAsia="Arial"/>
          <w:b/>
          <w:highlight w:val="yellow"/>
        </w:rPr>
        <w:t>Mumbai Metropolitan Zonal Office (MMZO), 346, Standard Building, Dr.D.N. Road, Fort M</w:t>
      </w:r>
      <w:r w:rsidR="009E6C59">
        <w:rPr>
          <w:rFonts w:eastAsia="Arial"/>
          <w:b/>
          <w:highlight w:val="yellow"/>
        </w:rPr>
        <w:t>umbai-400001</w:t>
      </w:r>
      <w:r w:rsidR="005E471A">
        <w:rPr>
          <w:rFonts w:asciiTheme="minorHAnsi" w:eastAsia="Arial" w:hAnsiTheme="minorHAnsi" w:cstheme="minorHAnsi"/>
          <w:b/>
          <w:color w:val="000000" w:themeColor="text1"/>
          <w:highlight w:val="yellow"/>
        </w:rPr>
        <w:t xml:space="preserve"> fr</w:t>
      </w:r>
      <w:r w:rsidRPr="002C2D12">
        <w:rPr>
          <w:rFonts w:asciiTheme="minorHAnsi" w:hAnsiTheme="minorHAnsi" w:cstheme="minorHAnsi"/>
          <w:highlight w:val="yellow"/>
        </w:rPr>
        <w:t>om reputed Contractors</w:t>
      </w:r>
      <w:r w:rsidR="00FE60ED">
        <w:rPr>
          <w:rFonts w:asciiTheme="minorHAnsi" w:hAnsiTheme="minorHAnsi" w:cstheme="minorHAnsi"/>
          <w:b/>
          <w:bCs/>
          <w:highlight w:val="yellow"/>
        </w:rPr>
        <w:t xml:space="preserve"> </w:t>
      </w:r>
      <w:r w:rsidRPr="002C2D12">
        <w:rPr>
          <w:rFonts w:asciiTheme="minorHAnsi" w:hAnsiTheme="minorHAnsi" w:cstheme="minorHAnsi"/>
          <w:highlight w:val="yellow"/>
        </w:rPr>
        <w:t xml:space="preserve">under </w:t>
      </w:r>
      <w:r w:rsidRPr="002C2D12">
        <w:rPr>
          <w:rFonts w:asciiTheme="minorHAnsi" w:hAnsiTheme="minorHAnsi" w:cstheme="minorHAnsi"/>
          <w:b/>
          <w:bCs/>
          <w:highlight w:val="yellow"/>
        </w:rPr>
        <w:t xml:space="preserve">2(Two) Bid </w:t>
      </w:r>
      <w:r w:rsidRPr="002C2D12">
        <w:rPr>
          <w:rFonts w:asciiTheme="minorHAnsi" w:hAnsiTheme="minorHAnsi" w:cstheme="minorHAnsi"/>
          <w:highlight w:val="yellow"/>
        </w:rPr>
        <w:t xml:space="preserve">system i.e. </w:t>
      </w:r>
      <w:r w:rsidRPr="002C2D12">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53A109D8" w14:textId="5CAC2406"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65581CAE" w14:textId="77777777" w:rsidR="009E6C59" w:rsidRPr="009E6C59" w:rsidRDefault="00C14AB6" w:rsidP="009E6C59">
      <w:pPr>
        <w:pStyle w:val="ListParagraph"/>
        <w:numPr>
          <w:ilvl w:val="0"/>
          <w:numId w:val="54"/>
        </w:numPr>
        <w:tabs>
          <w:tab w:val="left" w:pos="90"/>
        </w:tabs>
        <w:spacing w:after="0"/>
        <w:jc w:val="both"/>
        <w:rPr>
          <w:rFonts w:asciiTheme="minorHAnsi" w:hAnsiTheme="minorHAnsi" w:cstheme="minorHAnsi"/>
          <w:b/>
          <w:lang w:bidi="hi-IN"/>
        </w:rPr>
      </w:pPr>
      <w:r w:rsidRPr="009E6C59">
        <w:rPr>
          <w:rFonts w:ascii="Nirmala UI" w:hAnsi="Nirmala UI" w:cs="Nirmala UI" w:hint="cs"/>
          <w:b/>
          <w:cs/>
          <w:lang w:bidi="hi-IN"/>
        </w:rPr>
        <w:t>बयाना</w:t>
      </w:r>
      <w:r w:rsidRPr="009E6C59">
        <w:rPr>
          <w:rFonts w:asciiTheme="minorHAnsi" w:hAnsiTheme="minorHAnsi" w:cstheme="minorHAnsi"/>
          <w:b/>
          <w:rtl/>
          <w:cs/>
        </w:rPr>
        <w:t xml:space="preserve"> </w:t>
      </w:r>
      <w:r w:rsidRPr="009E6C59">
        <w:rPr>
          <w:rFonts w:ascii="Nirmala UI" w:hAnsi="Nirmala UI" w:cs="Nirmala UI" w:hint="cs"/>
          <w:b/>
          <w:cs/>
          <w:lang w:bidi="hi-IN"/>
        </w:rPr>
        <w:t>जमा</w:t>
      </w:r>
      <w:r w:rsidRPr="009E6C59">
        <w:rPr>
          <w:rFonts w:asciiTheme="minorHAnsi" w:hAnsiTheme="minorHAnsi" w:cstheme="minorHAnsi"/>
          <w:b/>
          <w:rtl/>
          <w:cs/>
        </w:rPr>
        <w:t xml:space="preserve"> </w:t>
      </w:r>
      <w:r w:rsidRPr="009E6C59">
        <w:rPr>
          <w:rFonts w:ascii="Nirmala UI" w:hAnsi="Nirmala UI" w:cs="Nirmala UI" w:hint="cs"/>
          <w:b/>
          <w:cs/>
          <w:lang w:bidi="hi-IN"/>
        </w:rPr>
        <w:t>राशि</w:t>
      </w:r>
      <w:r w:rsidRPr="009E6C59">
        <w:rPr>
          <w:rFonts w:asciiTheme="minorHAnsi" w:hAnsiTheme="minorHAnsi" w:cstheme="minorHAnsi"/>
          <w:b/>
          <w:rtl/>
          <w:cs/>
        </w:rPr>
        <w:t xml:space="preserve">/ </w:t>
      </w:r>
      <w:r w:rsidRPr="009E6C59">
        <w:rPr>
          <w:rFonts w:asciiTheme="minorHAnsi" w:hAnsiTheme="minorHAnsi" w:cstheme="minorHAnsi"/>
          <w:b/>
        </w:rPr>
        <w:t>Earnest Money/Tender Fees</w:t>
      </w:r>
      <w:r w:rsidRPr="009E6C59">
        <w:rPr>
          <w:rFonts w:asciiTheme="minorHAnsi" w:hAnsiTheme="minorHAnsi" w:cstheme="minorHAnsi"/>
        </w:rPr>
        <w:t>:</w:t>
      </w:r>
      <w:r w:rsidRPr="009E6C59">
        <w:rPr>
          <w:rFonts w:asciiTheme="minorHAnsi" w:hAnsiTheme="minorHAnsi" w:cstheme="minorHAnsi"/>
          <w:b/>
          <w:color w:val="222222"/>
          <w:rtl/>
          <w:cs/>
        </w:rPr>
        <w:t xml:space="preserve"> </w:t>
      </w:r>
      <w:r w:rsidR="00B6201E" w:rsidRPr="009E6C59">
        <w:rPr>
          <w:rFonts w:ascii="Nirmala UI" w:hAnsi="Nirmala UI" w:cs="Nirmala UI" w:hint="cs"/>
          <w:color w:val="222222"/>
          <w:lang w:bidi="hi-IN"/>
        </w:rPr>
        <w:t>ठाणे</w:t>
      </w:r>
      <w:r w:rsidRPr="009E6C59">
        <w:rPr>
          <w:rFonts w:asciiTheme="minorHAnsi" w:hAnsiTheme="minorHAnsi" w:cstheme="minorHAnsi"/>
          <w:b/>
          <w:color w:val="222222"/>
          <w:rtl/>
          <w:cs/>
        </w:rPr>
        <w:t xml:space="preserve"> </w:t>
      </w:r>
      <w:r w:rsidRPr="009E6C59">
        <w:rPr>
          <w:rFonts w:ascii="Nirmala UI" w:hAnsi="Nirmala UI" w:cs="Nirmala UI" w:hint="cs"/>
          <w:cs/>
          <w:lang w:bidi="hi-IN"/>
        </w:rPr>
        <w:t>पर</w:t>
      </w:r>
      <w:r w:rsidRPr="009E6C59">
        <w:rPr>
          <w:rFonts w:asciiTheme="minorHAnsi" w:hAnsiTheme="minorHAnsi" w:cstheme="minorHAnsi"/>
          <w:rtl/>
          <w:cs/>
        </w:rPr>
        <w:t xml:space="preserve"> </w:t>
      </w:r>
      <w:r w:rsidRPr="009E6C59">
        <w:rPr>
          <w:rFonts w:ascii="Nirmala UI" w:hAnsi="Nirmala UI" w:cs="Nirmala UI" w:hint="cs"/>
          <w:cs/>
          <w:lang w:bidi="hi-IN"/>
        </w:rPr>
        <w:t>देय</w:t>
      </w:r>
      <w:r w:rsidRPr="009E6C59">
        <w:rPr>
          <w:rFonts w:asciiTheme="minorHAnsi" w:hAnsiTheme="minorHAnsi" w:cstheme="minorHAnsi"/>
          <w:rtl/>
          <w:cs/>
        </w:rPr>
        <w:t xml:space="preserve"> </w:t>
      </w:r>
      <w:r w:rsidRPr="009E6C59">
        <w:rPr>
          <w:rFonts w:ascii="Nirmala UI" w:hAnsi="Nirmala UI" w:cs="Nirmala UI" w:hint="cs"/>
          <w:cs/>
          <w:lang w:bidi="hi-IN"/>
        </w:rPr>
        <w:t>एवं</w:t>
      </w:r>
      <w:r w:rsidRPr="009E6C59">
        <w:rPr>
          <w:rFonts w:asciiTheme="minorHAnsi" w:hAnsiTheme="minorHAnsi" w:cstheme="minorHAnsi"/>
          <w:rtl/>
          <w:cs/>
        </w:rPr>
        <w:t xml:space="preserve"> </w:t>
      </w:r>
      <w:r w:rsidRPr="009E6C59">
        <w:rPr>
          <w:rFonts w:ascii="Nirmala UI" w:hAnsi="Nirmala UI" w:cs="Nirmala UI" w:hint="cs"/>
          <w:cs/>
          <w:lang w:bidi="hi-IN"/>
        </w:rPr>
        <w:t>सेन्</w:t>
      </w:r>
      <w:r w:rsidRPr="009E6C59">
        <w:rPr>
          <w:rFonts w:asciiTheme="minorHAnsi" w:hAnsiTheme="minorHAnsi" w:cstheme="minorHAnsi"/>
          <w:rtl/>
          <w:cs/>
        </w:rPr>
        <w:t>‍</w:t>
      </w:r>
      <w:r w:rsidRPr="009E6C59">
        <w:rPr>
          <w:rFonts w:ascii="Nirmala UI" w:hAnsi="Nirmala UI" w:cs="Nirmala UI" w:hint="cs"/>
          <w:cs/>
          <w:lang w:bidi="hi-IN"/>
        </w:rPr>
        <w:t>ट्रल</w:t>
      </w:r>
      <w:r w:rsidRPr="009E6C59">
        <w:rPr>
          <w:rFonts w:asciiTheme="minorHAnsi" w:hAnsiTheme="minorHAnsi" w:cstheme="minorHAnsi"/>
          <w:rtl/>
          <w:cs/>
        </w:rPr>
        <w:t xml:space="preserve"> </w:t>
      </w:r>
      <w:r w:rsidRPr="009E6C59">
        <w:rPr>
          <w:rFonts w:ascii="Nirmala UI" w:hAnsi="Nirmala UI" w:cs="Nirmala UI" w:hint="cs"/>
          <w:cs/>
          <w:lang w:bidi="hi-IN"/>
        </w:rPr>
        <w:t>बैंक</w:t>
      </w:r>
      <w:r w:rsidRPr="009E6C59">
        <w:rPr>
          <w:rFonts w:asciiTheme="minorHAnsi" w:hAnsiTheme="minorHAnsi" w:cstheme="minorHAnsi"/>
          <w:rtl/>
          <w:cs/>
        </w:rPr>
        <w:t xml:space="preserve"> </w:t>
      </w:r>
      <w:r w:rsidRPr="009E6C59">
        <w:rPr>
          <w:rFonts w:ascii="Nirmala UI" w:hAnsi="Nirmala UI" w:cs="Nirmala UI" w:hint="cs"/>
          <w:cs/>
          <w:lang w:bidi="hi-IN"/>
        </w:rPr>
        <w:t>ऑफ</w:t>
      </w:r>
      <w:r w:rsidRPr="009E6C59">
        <w:rPr>
          <w:rFonts w:asciiTheme="minorHAnsi" w:hAnsiTheme="minorHAnsi" w:cstheme="minorHAnsi"/>
          <w:rtl/>
          <w:cs/>
        </w:rPr>
        <w:t xml:space="preserve"> </w:t>
      </w:r>
      <w:r w:rsidRPr="009E6C59">
        <w:rPr>
          <w:rFonts w:ascii="Nirmala UI" w:hAnsi="Nirmala UI" w:cs="Nirmala UI" w:hint="cs"/>
          <w:cs/>
          <w:lang w:bidi="hi-IN"/>
        </w:rPr>
        <w:t>इंडिया</w:t>
      </w:r>
      <w:r w:rsidRPr="009E6C59">
        <w:rPr>
          <w:rFonts w:asciiTheme="minorHAnsi" w:hAnsiTheme="minorHAnsi" w:cstheme="minorHAnsi"/>
          <w:rtl/>
          <w:cs/>
        </w:rPr>
        <w:t xml:space="preserve"> </w:t>
      </w:r>
      <w:r w:rsidRPr="009E6C59">
        <w:rPr>
          <w:rFonts w:ascii="Nirmala UI" w:hAnsi="Nirmala UI" w:cs="Nirmala UI" w:hint="cs"/>
          <w:cs/>
          <w:lang w:bidi="hi-IN"/>
        </w:rPr>
        <w:t>के</w:t>
      </w:r>
      <w:r w:rsidRPr="009E6C59">
        <w:rPr>
          <w:rFonts w:asciiTheme="minorHAnsi" w:hAnsiTheme="minorHAnsi" w:cstheme="minorHAnsi"/>
          <w:rtl/>
          <w:cs/>
        </w:rPr>
        <w:t xml:space="preserve"> </w:t>
      </w:r>
      <w:r w:rsidRPr="009E6C59">
        <w:rPr>
          <w:rFonts w:ascii="Nirmala UI" w:hAnsi="Nirmala UI" w:cs="Nirmala UI" w:hint="cs"/>
          <w:cs/>
          <w:lang w:bidi="hi-IN"/>
        </w:rPr>
        <w:t>पक्ष</w:t>
      </w:r>
      <w:r w:rsidRPr="009E6C59">
        <w:rPr>
          <w:rFonts w:asciiTheme="minorHAnsi" w:hAnsiTheme="minorHAnsi" w:cstheme="minorHAnsi"/>
          <w:rtl/>
          <w:cs/>
        </w:rPr>
        <w:t xml:space="preserve"> </w:t>
      </w:r>
      <w:r w:rsidRPr="009E6C59">
        <w:rPr>
          <w:rFonts w:ascii="Nirmala UI" w:hAnsi="Nirmala UI" w:cs="Nirmala UI" w:hint="cs"/>
          <w:cs/>
          <w:lang w:bidi="hi-IN"/>
        </w:rPr>
        <w:t>में</w:t>
      </w:r>
      <w:r w:rsidRPr="009E6C59">
        <w:rPr>
          <w:rFonts w:asciiTheme="minorHAnsi" w:hAnsiTheme="minorHAnsi" w:cstheme="minorHAnsi"/>
          <w:rtl/>
          <w:cs/>
        </w:rPr>
        <w:t xml:space="preserve"> </w:t>
      </w:r>
      <w:r w:rsidRPr="009E6C59">
        <w:rPr>
          <w:rFonts w:ascii="Nirmala UI" w:hAnsi="Nirmala UI" w:cs="Nirmala UI" w:hint="cs"/>
          <w:cs/>
          <w:lang w:bidi="hi-IN"/>
        </w:rPr>
        <w:t>आहरित</w:t>
      </w:r>
      <w:r w:rsidRPr="009E6C59">
        <w:rPr>
          <w:rFonts w:asciiTheme="minorHAnsi" w:hAnsiTheme="minorHAnsi" w:cstheme="minorHAnsi"/>
          <w:rtl/>
          <w:cs/>
        </w:rPr>
        <w:t xml:space="preserve"> </w:t>
      </w:r>
      <w:r w:rsidRPr="009E6C59">
        <w:rPr>
          <w:rFonts w:ascii="Nirmala UI" w:hAnsi="Nirmala UI" w:cs="Nirmala UI" w:hint="cs"/>
          <w:cs/>
          <w:lang w:bidi="hi-IN"/>
        </w:rPr>
        <w:t>रेखांकित</w:t>
      </w:r>
      <w:r w:rsidRPr="009E6C59">
        <w:rPr>
          <w:rFonts w:asciiTheme="minorHAnsi" w:hAnsiTheme="minorHAnsi" w:cstheme="minorHAnsi"/>
          <w:rtl/>
          <w:cs/>
        </w:rPr>
        <w:t xml:space="preserve"> </w:t>
      </w:r>
      <w:r w:rsidRPr="009E6C59">
        <w:rPr>
          <w:rFonts w:ascii="Nirmala UI" w:hAnsi="Nirmala UI" w:cs="Nirmala UI" w:hint="cs"/>
          <w:cs/>
          <w:lang w:bidi="hi-IN"/>
        </w:rPr>
        <w:t>मांग</w:t>
      </w:r>
      <w:r w:rsidRPr="009E6C59">
        <w:rPr>
          <w:rFonts w:asciiTheme="minorHAnsi" w:hAnsiTheme="minorHAnsi" w:cstheme="minorHAnsi"/>
          <w:rtl/>
          <w:cs/>
        </w:rPr>
        <w:t xml:space="preserve"> </w:t>
      </w:r>
      <w:r w:rsidRPr="009E6C59">
        <w:rPr>
          <w:rFonts w:ascii="Nirmala UI" w:hAnsi="Nirmala UI" w:cs="Nirmala UI" w:hint="cs"/>
          <w:cs/>
          <w:lang w:bidi="hi-IN"/>
        </w:rPr>
        <w:t>ड्राफ्ट</w:t>
      </w:r>
      <w:r w:rsidRPr="009E6C59">
        <w:rPr>
          <w:rFonts w:asciiTheme="minorHAnsi" w:hAnsiTheme="minorHAnsi" w:cstheme="minorHAnsi"/>
          <w:rtl/>
          <w:cs/>
        </w:rPr>
        <w:t xml:space="preserve"> </w:t>
      </w:r>
      <w:r w:rsidRPr="009E6C59">
        <w:rPr>
          <w:rFonts w:ascii="Nirmala UI" w:hAnsi="Nirmala UI" w:cs="Nirmala UI" w:hint="cs"/>
          <w:cs/>
          <w:lang w:bidi="hi-IN"/>
        </w:rPr>
        <w:t>के</w:t>
      </w:r>
      <w:r w:rsidRPr="009E6C59">
        <w:rPr>
          <w:rFonts w:asciiTheme="minorHAnsi" w:hAnsiTheme="minorHAnsi" w:cstheme="minorHAnsi"/>
          <w:rtl/>
          <w:cs/>
        </w:rPr>
        <w:t xml:space="preserve"> </w:t>
      </w:r>
      <w:r w:rsidRPr="009E6C59">
        <w:rPr>
          <w:rFonts w:ascii="Nirmala UI" w:hAnsi="Nirmala UI" w:cs="Nirmala UI" w:hint="cs"/>
          <w:cs/>
          <w:lang w:bidi="hi-IN"/>
        </w:rPr>
        <w:t>द्वारा</w:t>
      </w:r>
      <w:r w:rsidRPr="009E6C59">
        <w:rPr>
          <w:rFonts w:asciiTheme="minorHAnsi" w:hAnsiTheme="minorHAnsi" w:cstheme="minorHAnsi"/>
          <w:rtl/>
          <w:cs/>
        </w:rPr>
        <w:t xml:space="preserve"> </w:t>
      </w:r>
      <w:r w:rsidRPr="009E6C59">
        <w:rPr>
          <w:rFonts w:ascii="Nirmala UI" w:hAnsi="Nirmala UI" w:cs="Nirmala UI" w:hint="cs"/>
          <w:cs/>
          <w:lang w:bidi="hi-IN"/>
        </w:rPr>
        <w:t>जैसा</w:t>
      </w:r>
      <w:r w:rsidRPr="009E6C59">
        <w:rPr>
          <w:rFonts w:asciiTheme="minorHAnsi" w:hAnsiTheme="minorHAnsi" w:cstheme="minorHAnsi"/>
          <w:rtl/>
          <w:cs/>
        </w:rPr>
        <w:t xml:space="preserve"> </w:t>
      </w:r>
      <w:r w:rsidRPr="009E6C59">
        <w:rPr>
          <w:rFonts w:ascii="Nirmala UI" w:hAnsi="Nirmala UI" w:cs="Nirmala UI" w:hint="cs"/>
          <w:cs/>
          <w:lang w:bidi="hi-IN"/>
        </w:rPr>
        <w:t>कि</w:t>
      </w:r>
      <w:r w:rsidRPr="009E6C59">
        <w:rPr>
          <w:rFonts w:asciiTheme="minorHAnsi" w:hAnsiTheme="minorHAnsi" w:cstheme="minorHAnsi"/>
          <w:rtl/>
          <w:cs/>
        </w:rPr>
        <w:t xml:space="preserve"> </w:t>
      </w:r>
      <w:r w:rsidRPr="009E6C59">
        <w:rPr>
          <w:rFonts w:ascii="Nirmala UI" w:hAnsi="Nirmala UI" w:cs="Nirmala UI" w:hint="cs"/>
          <w:cs/>
          <w:lang w:bidi="hi-IN"/>
        </w:rPr>
        <w:t>संबंधित</w:t>
      </w:r>
      <w:r w:rsidRPr="009E6C59">
        <w:rPr>
          <w:rFonts w:asciiTheme="minorHAnsi" w:hAnsiTheme="minorHAnsi" w:cstheme="minorHAnsi"/>
          <w:rtl/>
          <w:cs/>
        </w:rPr>
        <w:t xml:space="preserve"> </w:t>
      </w:r>
      <w:r w:rsidRPr="009E6C59">
        <w:rPr>
          <w:rFonts w:ascii="Nirmala UI" w:hAnsi="Nirmala UI" w:cs="Nirmala UI" w:hint="cs"/>
          <w:cs/>
          <w:lang w:bidi="hi-IN"/>
        </w:rPr>
        <w:t>पैकज</w:t>
      </w:r>
      <w:r w:rsidRPr="009E6C59">
        <w:rPr>
          <w:rFonts w:asciiTheme="minorHAnsi" w:hAnsiTheme="minorHAnsi" w:cstheme="minorHAnsi"/>
          <w:rtl/>
          <w:cs/>
        </w:rPr>
        <w:t xml:space="preserve"> </w:t>
      </w:r>
      <w:r w:rsidRPr="009E6C59">
        <w:rPr>
          <w:rFonts w:ascii="Nirmala UI" w:hAnsi="Nirmala UI" w:cs="Nirmala UI" w:hint="cs"/>
          <w:cs/>
          <w:lang w:bidi="hi-IN"/>
        </w:rPr>
        <w:t>में</w:t>
      </w:r>
      <w:r w:rsidRPr="009E6C59">
        <w:rPr>
          <w:rFonts w:asciiTheme="minorHAnsi" w:hAnsiTheme="minorHAnsi" w:cstheme="minorHAnsi"/>
          <w:rtl/>
          <w:cs/>
        </w:rPr>
        <w:t xml:space="preserve"> </w:t>
      </w:r>
      <w:r w:rsidRPr="009E6C59">
        <w:rPr>
          <w:rFonts w:ascii="Nirmala UI" w:hAnsi="Nirmala UI" w:cs="Nirmala UI" w:hint="cs"/>
          <w:cs/>
          <w:lang w:bidi="hi-IN"/>
        </w:rPr>
        <w:t>दिया</w:t>
      </w:r>
      <w:r w:rsidRPr="009E6C59">
        <w:rPr>
          <w:rFonts w:asciiTheme="minorHAnsi" w:hAnsiTheme="minorHAnsi" w:cstheme="minorHAnsi"/>
          <w:rtl/>
          <w:cs/>
        </w:rPr>
        <w:t xml:space="preserve"> </w:t>
      </w:r>
      <w:r w:rsidRPr="009E6C59">
        <w:rPr>
          <w:rFonts w:ascii="Nirmala UI" w:hAnsi="Nirmala UI" w:cs="Nirmala UI" w:hint="cs"/>
          <w:cs/>
          <w:lang w:bidi="hi-IN"/>
        </w:rPr>
        <w:t>गया</w:t>
      </w:r>
      <w:r w:rsidRPr="009E6C59">
        <w:rPr>
          <w:rFonts w:asciiTheme="minorHAnsi" w:hAnsiTheme="minorHAnsi" w:cstheme="minorHAnsi"/>
          <w:rtl/>
          <w:cs/>
        </w:rPr>
        <w:t xml:space="preserve"> </w:t>
      </w:r>
      <w:r w:rsidRPr="009E6C59">
        <w:rPr>
          <w:rFonts w:ascii="Nirmala UI" w:hAnsi="Nirmala UI" w:cs="Nirmala UI" w:hint="cs"/>
          <w:cs/>
          <w:lang w:bidi="hi-IN"/>
        </w:rPr>
        <w:t>है</w:t>
      </w:r>
      <w:r w:rsidRPr="009E6C59">
        <w:rPr>
          <w:rFonts w:asciiTheme="minorHAnsi" w:hAnsiTheme="minorHAnsi" w:cstheme="minorHAnsi"/>
          <w:rtl/>
          <w:cs/>
        </w:rPr>
        <w:t xml:space="preserve"> /</w:t>
      </w:r>
      <w:r w:rsidRPr="009E6C59">
        <w:rPr>
          <w:rFonts w:asciiTheme="minorHAnsi" w:hAnsiTheme="minorHAnsi" w:cstheme="minorHAnsi"/>
        </w:rPr>
        <w:t xml:space="preserve"> As stated in the Tender Package by crossed Demand Draft </w:t>
      </w:r>
      <w:r w:rsidR="00BE6439" w:rsidRPr="009E6C59">
        <w:rPr>
          <w:rFonts w:asciiTheme="minorHAnsi" w:eastAsia="Arial" w:hAnsiTheme="minorHAnsi" w:cstheme="minorHAnsi"/>
          <w:b/>
          <w:color w:val="000000"/>
        </w:rPr>
        <w:t xml:space="preserve">Payable at </w:t>
      </w:r>
      <w:r w:rsidR="00B6201E" w:rsidRPr="009E6C59">
        <w:rPr>
          <w:rFonts w:asciiTheme="minorHAnsi" w:eastAsia="Arial" w:hAnsiTheme="minorHAnsi" w:cstheme="minorHAnsi"/>
          <w:b/>
          <w:color w:val="000000"/>
        </w:rPr>
        <w:t>Thane</w:t>
      </w:r>
      <w:r w:rsidR="00BE6439" w:rsidRPr="009E6C59">
        <w:rPr>
          <w:rFonts w:asciiTheme="minorHAnsi" w:eastAsia="Arial" w:hAnsiTheme="minorHAnsi" w:cstheme="minorHAnsi"/>
          <w:b/>
          <w:color w:val="000000"/>
        </w:rPr>
        <w:t xml:space="preserve"> or be deposited in the below account and the UTR number be uploaded</w:t>
      </w:r>
      <w:r w:rsidR="00BE6439" w:rsidRPr="009E6C59">
        <w:rPr>
          <w:rFonts w:asciiTheme="minorHAnsi" w:hAnsiTheme="minorHAnsi" w:cstheme="minorHAnsi"/>
        </w:rPr>
        <w:t>.</w:t>
      </w:r>
    </w:p>
    <w:p w14:paraId="1960F12C" w14:textId="00513E5E" w:rsidR="000D4942" w:rsidRPr="009E6C59" w:rsidRDefault="009E6C59" w:rsidP="009E6C59">
      <w:pPr>
        <w:pStyle w:val="ListParagraph"/>
        <w:tabs>
          <w:tab w:val="left" w:pos="90"/>
        </w:tabs>
        <w:spacing w:after="0"/>
        <w:jc w:val="both"/>
        <w:rPr>
          <w:rFonts w:asciiTheme="minorHAnsi" w:hAnsiTheme="minorHAnsi" w:cstheme="minorHAnsi"/>
          <w:b/>
          <w:lang w:bidi="hi-IN"/>
        </w:rPr>
      </w:pPr>
      <w:r w:rsidRPr="009E6C59">
        <w:rPr>
          <w:rFonts w:asciiTheme="minorHAnsi" w:eastAsia="Arial" w:hAnsiTheme="minorHAnsi" w:cstheme="minorHAnsi"/>
          <w:b/>
          <w:color w:val="000000"/>
          <w:lang w:val="en-US" w:bidi="hi-IN"/>
        </w:rPr>
        <w:t>AC NO: 1001788300, IFSC: CBIN00280606, Central Bank of India Boribunder Branch, Mumbai.</w:t>
      </w:r>
      <w:r w:rsidR="000D4942" w:rsidRPr="009E6C59">
        <w:rPr>
          <w:rFonts w:asciiTheme="minorHAnsi" w:eastAsia="Arial" w:hAnsiTheme="minorHAnsi" w:cstheme="minorHAnsi"/>
          <w:b/>
          <w:bCs/>
          <w:color w:val="000000" w:themeColor="text1"/>
        </w:rPr>
        <w:t xml:space="preserve">MSME Registered Vendors </w:t>
      </w:r>
      <w:proofErr w:type="gramStart"/>
      <w:r w:rsidR="000D4942" w:rsidRPr="009E6C59">
        <w:rPr>
          <w:rFonts w:asciiTheme="minorHAnsi" w:eastAsia="Arial" w:hAnsiTheme="minorHAnsi" w:cstheme="minorHAnsi"/>
          <w:b/>
          <w:bCs/>
          <w:color w:val="000000" w:themeColor="text1"/>
        </w:rPr>
        <w:t>are</w:t>
      </w:r>
      <w:proofErr w:type="gramEnd"/>
      <w:r w:rsidR="000D4942" w:rsidRPr="009E6C59">
        <w:rPr>
          <w:rFonts w:asciiTheme="minorHAnsi" w:eastAsia="Arial" w:hAnsiTheme="minorHAnsi" w:cstheme="minorHAnsi"/>
          <w:b/>
          <w:bCs/>
          <w:color w:val="000000" w:themeColor="text1"/>
        </w:rPr>
        <w:t xml:space="preserve"> exempted from EMD and Tender Fees Relevant Documents to be submitted in Technical Bid.</w:t>
      </w:r>
    </w:p>
    <w:p w14:paraId="22706D58" w14:textId="77777777" w:rsidR="00BE6439" w:rsidRPr="009E6C59"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9E6C59" w:rsidRDefault="000D4942" w:rsidP="000D4942">
      <w:pPr>
        <w:pStyle w:val="ListParagraph"/>
        <w:tabs>
          <w:tab w:val="left" w:pos="90"/>
        </w:tabs>
        <w:spacing w:after="0"/>
        <w:ind w:left="1440"/>
        <w:jc w:val="both"/>
        <w:rPr>
          <w:rFonts w:asciiTheme="minorHAnsi" w:hAnsiTheme="minorHAnsi" w:cstheme="minorHAnsi"/>
          <w:b/>
          <w:sz w:val="2"/>
          <w:lang w:bidi="hi-IN"/>
        </w:rPr>
      </w:pPr>
    </w:p>
    <w:p w14:paraId="0F89C9BE" w14:textId="61AA3144"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6E02EE">
        <w:rPr>
          <w:rFonts w:asciiTheme="minorHAnsi" w:hAnsiTheme="minorHAnsi" w:cstheme="minorHAnsi"/>
          <w:b/>
          <w:bCs/>
          <w:color w:val="FF0000"/>
        </w:rPr>
        <w:t>www.centralbankofindia.co.in</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11" w:history="1">
        <w:r w:rsidR="006E02EE" w:rsidRPr="00E049B1">
          <w:rPr>
            <w:rStyle w:val="Hyperlink"/>
            <w:rFonts w:asciiTheme="minorHAnsi" w:hAnsiTheme="minorHAnsi" w:cstheme="minorHAnsi"/>
            <w:b/>
            <w:bCs/>
          </w:rPr>
          <w:t>www.centralbankofindia.co.in</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529F9196" w14:textId="655B24E3" w:rsidR="00FE60ED" w:rsidRPr="005E471A" w:rsidRDefault="00C14AB6" w:rsidP="00FE60ED">
      <w:pPr>
        <w:pStyle w:val="ListParagraph"/>
        <w:numPr>
          <w:ilvl w:val="0"/>
          <w:numId w:val="54"/>
        </w:numPr>
        <w:tabs>
          <w:tab w:val="left" w:pos="90"/>
        </w:tabs>
        <w:spacing w:after="0"/>
        <w:jc w:val="both"/>
        <w:rPr>
          <w:rFonts w:asciiTheme="minorHAnsi" w:hAnsiTheme="minorHAnsi" w:cstheme="minorHAnsi"/>
          <w:highlight w:val="yellow"/>
        </w:rPr>
      </w:pPr>
      <w:r w:rsidRPr="00FE60ED">
        <w:rPr>
          <w:rFonts w:ascii="Nirmala UI" w:hAnsi="Nirmala UI" w:cs="Nirmala UI" w:hint="cs"/>
          <w:cs/>
          <w:lang w:bidi="hi-IN"/>
        </w:rPr>
        <w:t>निविदा</w:t>
      </w:r>
      <w:r w:rsidRPr="00FE60ED">
        <w:rPr>
          <w:rFonts w:asciiTheme="minorHAnsi" w:hAnsiTheme="minorHAnsi" w:cstheme="minorHAnsi"/>
          <w:rtl/>
          <w:cs/>
        </w:rPr>
        <w:t xml:space="preserve"> </w:t>
      </w:r>
      <w:r w:rsidRPr="00FE60ED">
        <w:rPr>
          <w:rFonts w:ascii="Nirmala UI" w:hAnsi="Nirmala UI" w:cs="Nirmala UI" w:hint="cs"/>
          <w:cs/>
          <w:lang w:bidi="hi-IN"/>
        </w:rPr>
        <w:t>दस्</w:t>
      </w:r>
      <w:r w:rsidRPr="00FE60ED">
        <w:rPr>
          <w:rFonts w:asciiTheme="minorHAnsi" w:hAnsiTheme="minorHAnsi" w:cstheme="minorHAnsi"/>
          <w:rtl/>
          <w:cs/>
        </w:rPr>
        <w:t>‍</w:t>
      </w:r>
      <w:r w:rsidRPr="00FE60ED">
        <w:rPr>
          <w:rFonts w:ascii="Nirmala UI" w:hAnsi="Nirmala UI" w:cs="Nirmala UI" w:hint="cs"/>
          <w:cs/>
          <w:lang w:bidi="hi-IN"/>
        </w:rPr>
        <w:t>तावेजों</w:t>
      </w:r>
      <w:r w:rsidRPr="00FE60ED">
        <w:rPr>
          <w:rFonts w:asciiTheme="minorHAnsi" w:hAnsiTheme="minorHAnsi" w:cstheme="minorHAnsi"/>
          <w:rtl/>
          <w:cs/>
        </w:rPr>
        <w:t xml:space="preserve"> </w:t>
      </w:r>
      <w:r w:rsidRPr="00FE60ED">
        <w:rPr>
          <w:rFonts w:ascii="Nirmala UI" w:hAnsi="Nirmala UI" w:cs="Nirmala UI" w:hint="cs"/>
          <w:cs/>
          <w:lang w:bidi="hi-IN"/>
        </w:rPr>
        <w:t>की</w:t>
      </w:r>
      <w:r w:rsidRPr="00FE60ED">
        <w:rPr>
          <w:rFonts w:asciiTheme="minorHAnsi" w:hAnsiTheme="minorHAnsi" w:cstheme="minorHAnsi"/>
          <w:rtl/>
          <w:cs/>
        </w:rPr>
        <w:t xml:space="preserve"> </w:t>
      </w:r>
      <w:r w:rsidRPr="00FE60ED">
        <w:rPr>
          <w:rFonts w:ascii="Nirmala UI" w:hAnsi="Nirmala UI" w:cs="Nirmala UI" w:hint="cs"/>
          <w:cs/>
          <w:lang w:bidi="hi-IN"/>
        </w:rPr>
        <w:t>उपलब्</w:t>
      </w:r>
      <w:r w:rsidRPr="00FE60ED">
        <w:rPr>
          <w:rFonts w:asciiTheme="minorHAnsi" w:hAnsiTheme="minorHAnsi" w:cstheme="minorHAnsi"/>
          <w:rtl/>
          <w:cs/>
        </w:rPr>
        <w:t>‍</w:t>
      </w:r>
      <w:r w:rsidRPr="00FE60ED">
        <w:rPr>
          <w:rFonts w:ascii="Nirmala UI" w:hAnsi="Nirmala UI" w:cs="Nirmala UI" w:hint="cs"/>
          <w:cs/>
          <w:lang w:bidi="hi-IN"/>
        </w:rPr>
        <w:t>धता</w:t>
      </w:r>
      <w:r w:rsidRPr="00FE60ED">
        <w:rPr>
          <w:rFonts w:asciiTheme="minorHAnsi" w:hAnsiTheme="minorHAnsi" w:cstheme="minorHAnsi"/>
          <w:rtl/>
          <w:cs/>
        </w:rPr>
        <w:t xml:space="preserve">/ </w:t>
      </w:r>
      <w:r w:rsidRPr="00FE60ED">
        <w:rPr>
          <w:rFonts w:asciiTheme="minorHAnsi" w:hAnsiTheme="minorHAnsi" w:cstheme="minorHAnsi"/>
        </w:rPr>
        <w:t xml:space="preserve"> Availability of Tender Document:</w:t>
      </w:r>
      <w:r w:rsidR="008A54A5" w:rsidRPr="00FE60ED">
        <w:rPr>
          <w:rFonts w:asciiTheme="minorHAnsi" w:hAnsiTheme="minorHAnsi" w:cstheme="minorHAnsi"/>
        </w:rPr>
        <w:t xml:space="preserve"> </w:t>
      </w:r>
      <w:r w:rsidRPr="00FE60ED">
        <w:rPr>
          <w:rFonts w:asciiTheme="minorHAnsi" w:hAnsiTheme="minorHAnsi" w:cstheme="minorHAnsi"/>
        </w:rPr>
        <w:t xml:space="preserve">From </w:t>
      </w:r>
      <w:r w:rsidR="005E471A" w:rsidRPr="005E471A">
        <w:rPr>
          <w:rFonts w:asciiTheme="minorHAnsi" w:eastAsia="Arial" w:hAnsiTheme="minorHAnsi" w:cstheme="minorHAnsi"/>
          <w:color w:val="000000" w:themeColor="text1"/>
          <w:highlight w:val="yellow"/>
          <w:lang w:val="en-US"/>
        </w:rPr>
        <w:t>06-10-2025</w:t>
      </w:r>
      <w:r w:rsidR="00FE60ED" w:rsidRPr="00FE60ED">
        <w:rPr>
          <w:rFonts w:asciiTheme="minorHAnsi" w:eastAsia="Arial" w:hAnsiTheme="minorHAnsi" w:cstheme="minorHAnsi"/>
          <w:color w:val="000000" w:themeColor="text1"/>
          <w:lang w:val="en-US"/>
        </w:rPr>
        <w:t xml:space="preserve"> </w:t>
      </w:r>
      <w:r w:rsidR="00513373" w:rsidRPr="00FE60ED">
        <w:rPr>
          <w:rFonts w:asciiTheme="minorHAnsi" w:hAnsiTheme="minorHAnsi" w:cstheme="minorHAnsi"/>
        </w:rPr>
        <w:t xml:space="preserve">to </w:t>
      </w:r>
      <w:r w:rsidR="005E471A" w:rsidRPr="005E471A">
        <w:rPr>
          <w:rFonts w:asciiTheme="minorHAnsi" w:eastAsia="Arial" w:hAnsiTheme="minorHAnsi" w:cstheme="minorHAnsi"/>
          <w:color w:val="000000" w:themeColor="text1"/>
          <w:highlight w:val="yellow"/>
          <w:lang w:val="en-US"/>
        </w:rPr>
        <w:t>28-10-2025</w:t>
      </w:r>
    </w:p>
    <w:p w14:paraId="182EF077" w14:textId="77777777" w:rsidR="00FE60ED" w:rsidRPr="00FE60ED" w:rsidRDefault="00FE60ED" w:rsidP="00FE60ED">
      <w:pPr>
        <w:pStyle w:val="ListParagraph"/>
        <w:rPr>
          <w:rFonts w:asciiTheme="minorHAnsi" w:hAnsiTheme="minorHAnsi" w:cstheme="minorHAnsi"/>
          <w:sz w:val="4"/>
        </w:rPr>
      </w:pPr>
    </w:p>
    <w:p w14:paraId="54437258" w14:textId="77777777" w:rsidR="005E471A" w:rsidRPr="005E471A" w:rsidRDefault="00C14AB6" w:rsidP="005E471A">
      <w:pPr>
        <w:pStyle w:val="ListParagraph"/>
        <w:numPr>
          <w:ilvl w:val="0"/>
          <w:numId w:val="54"/>
        </w:numPr>
        <w:tabs>
          <w:tab w:val="left" w:pos="90"/>
        </w:tabs>
        <w:spacing w:after="0"/>
        <w:jc w:val="both"/>
        <w:rPr>
          <w:rFonts w:asciiTheme="minorHAnsi" w:hAnsiTheme="minorHAnsi" w:cstheme="minorHAnsi"/>
          <w:highlight w:val="yellow"/>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hrs. On </w:t>
      </w:r>
      <w:r w:rsidR="005E471A" w:rsidRPr="005E471A">
        <w:rPr>
          <w:rFonts w:asciiTheme="minorHAnsi" w:eastAsia="Arial" w:hAnsiTheme="minorHAnsi" w:cstheme="minorHAnsi"/>
          <w:color w:val="000000" w:themeColor="text1"/>
          <w:highlight w:val="yellow"/>
          <w:lang w:val="en-US"/>
        </w:rPr>
        <w:t>28-10-2025</w:t>
      </w:r>
    </w:p>
    <w:p w14:paraId="0CB1AABC" w14:textId="1D4AA909" w:rsidR="00513373" w:rsidRPr="002C2D12" w:rsidRDefault="00B6201E" w:rsidP="005E471A">
      <w:pPr>
        <w:pStyle w:val="ListParagraph"/>
        <w:tabs>
          <w:tab w:val="left" w:pos="90"/>
        </w:tabs>
        <w:spacing w:after="0"/>
        <w:jc w:val="both"/>
        <w:rPr>
          <w:rFonts w:asciiTheme="minorHAnsi" w:hAnsiTheme="minorHAnsi" w:cstheme="minorHAnsi"/>
          <w:b/>
          <w:highlight w:val="yellow"/>
          <w:lang w:bidi="hi-IN"/>
        </w:rPr>
      </w:pP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t xml:space="preserve">       </w:t>
      </w:r>
      <w:r w:rsidR="00513373" w:rsidRPr="002C2D12">
        <w:rPr>
          <w:rFonts w:asciiTheme="minorHAnsi" w:hAnsiTheme="minorHAnsi" w:cstheme="minorHAnsi"/>
        </w:rPr>
        <w:tab/>
      </w:r>
      <w:r w:rsidR="00513373" w:rsidRPr="002C2D12">
        <w:rPr>
          <w:rFonts w:asciiTheme="minorHAnsi" w:hAnsiTheme="minorHAnsi" w:cstheme="minorHAnsi"/>
        </w:rPr>
        <w:tab/>
        <w:t xml:space="preserve">   </w:t>
      </w:r>
    </w:p>
    <w:p w14:paraId="520D99AF" w14:textId="27252CD0" w:rsidR="00513373" w:rsidRPr="005E471A" w:rsidRDefault="00C14AB6" w:rsidP="005E471A">
      <w:pPr>
        <w:pStyle w:val="ListParagraph"/>
        <w:numPr>
          <w:ilvl w:val="0"/>
          <w:numId w:val="54"/>
        </w:numPr>
        <w:tabs>
          <w:tab w:val="left" w:pos="90"/>
        </w:tabs>
        <w:spacing w:after="0"/>
        <w:jc w:val="both"/>
        <w:rPr>
          <w:rFonts w:asciiTheme="minorHAnsi" w:hAnsiTheme="minorHAnsi" w:cstheme="minorHAnsi"/>
          <w:highlight w:val="yellow"/>
          <w:rtl/>
          <w:cs/>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1</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5E471A" w:rsidRPr="005E471A">
        <w:rPr>
          <w:rFonts w:asciiTheme="minorHAnsi" w:eastAsia="Arial" w:hAnsiTheme="minorHAnsi" w:cstheme="minorHAnsi"/>
          <w:color w:val="000000" w:themeColor="text1"/>
          <w:highlight w:val="yellow"/>
          <w:lang w:val="en-US"/>
        </w:rPr>
        <w:t>28-10-2025</w:t>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t xml:space="preserve">       </w:t>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2</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52FEFD65" w14:textId="77777777" w:rsidR="009E6C59" w:rsidRDefault="00C14AB6" w:rsidP="009E6C59">
      <w:pPr>
        <w:pStyle w:val="BodyText"/>
        <w:spacing w:line="276" w:lineRule="auto"/>
        <w:ind w:left="220" w:right="729"/>
        <w:jc w:val="center"/>
        <w:rPr>
          <w:rFonts w:asciiTheme="minorHAnsi" w:hAnsiTheme="minorHAnsi" w:cstheme="minorHAnsi"/>
          <w:b/>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2C2D12">
        <w:rPr>
          <w:rFonts w:asciiTheme="minorHAnsi" w:hAnsiTheme="minorHAnsi" w:cstheme="minorHAnsi"/>
          <w:b/>
          <w:highlight w:val="yellow"/>
          <w:rtl/>
          <w:cs/>
        </w:rPr>
        <w:t xml:space="preserve">/ </w:t>
      </w:r>
      <w:r w:rsidRPr="002C2D12">
        <w:rPr>
          <w:rFonts w:asciiTheme="minorHAnsi" w:hAnsiTheme="minorHAnsi" w:cstheme="minorHAnsi"/>
          <w:b/>
          <w:highlight w:val="yellow"/>
        </w:rPr>
        <w:t xml:space="preserve">Tender to be submitted </w:t>
      </w:r>
      <w:r w:rsidR="00107CD3" w:rsidRPr="002C2D12">
        <w:rPr>
          <w:rFonts w:asciiTheme="minorHAnsi" w:hAnsiTheme="minorHAnsi" w:cstheme="minorHAnsi"/>
          <w:b/>
          <w:highlight w:val="yellow"/>
        </w:rPr>
        <w:t xml:space="preserve">at : </w:t>
      </w:r>
    </w:p>
    <w:p w14:paraId="6A72F229" w14:textId="1B4BEBAD" w:rsidR="009E6C59" w:rsidRPr="009E6C59" w:rsidRDefault="009E6C59" w:rsidP="009E6C59">
      <w:pPr>
        <w:pStyle w:val="BodyText"/>
        <w:spacing w:line="276" w:lineRule="auto"/>
        <w:ind w:left="220" w:right="729"/>
        <w:jc w:val="center"/>
        <w:rPr>
          <w:b/>
          <w:sz w:val="22"/>
          <w:szCs w:val="22"/>
        </w:rPr>
      </w:pPr>
      <w:r w:rsidRPr="009E6C59">
        <w:rPr>
          <w:b/>
          <w:sz w:val="22"/>
          <w:szCs w:val="22"/>
        </w:rPr>
        <w:t>ASST.GENERAL MANAGER</w:t>
      </w:r>
    </w:p>
    <w:p w14:paraId="56C0FD7D" w14:textId="77777777" w:rsidR="009E6C59" w:rsidRPr="009E6C59" w:rsidRDefault="009E6C59" w:rsidP="009E6C59">
      <w:pPr>
        <w:pStyle w:val="BodyText"/>
        <w:spacing w:line="276" w:lineRule="auto"/>
        <w:ind w:left="220" w:right="729"/>
        <w:jc w:val="center"/>
        <w:rPr>
          <w:b/>
          <w:sz w:val="22"/>
          <w:szCs w:val="22"/>
        </w:rPr>
      </w:pPr>
      <w:r w:rsidRPr="009E6C59">
        <w:rPr>
          <w:b/>
          <w:sz w:val="22"/>
          <w:szCs w:val="22"/>
        </w:rPr>
        <w:t>CENTRAL BANK OF INDIA</w:t>
      </w:r>
    </w:p>
    <w:p w14:paraId="44C98225" w14:textId="77777777" w:rsidR="009E6C59" w:rsidRPr="009E6C59" w:rsidRDefault="009E6C59" w:rsidP="009E6C59">
      <w:pPr>
        <w:pStyle w:val="BodyText"/>
        <w:spacing w:line="276" w:lineRule="auto"/>
        <w:ind w:left="220" w:right="729"/>
        <w:jc w:val="center"/>
        <w:rPr>
          <w:b/>
          <w:sz w:val="22"/>
          <w:szCs w:val="22"/>
        </w:rPr>
      </w:pPr>
      <w:r w:rsidRPr="009E6C59">
        <w:rPr>
          <w:b/>
          <w:sz w:val="22"/>
          <w:szCs w:val="22"/>
        </w:rPr>
        <w:t>BUSINESS SUPPORT DEPARTMENT</w:t>
      </w:r>
    </w:p>
    <w:p w14:paraId="0192A833" w14:textId="77777777" w:rsidR="009E6C59" w:rsidRPr="009E6C59" w:rsidRDefault="009E6C59" w:rsidP="009E6C59">
      <w:pPr>
        <w:pStyle w:val="BodyText"/>
        <w:spacing w:line="276" w:lineRule="auto"/>
        <w:ind w:left="220" w:right="729"/>
        <w:jc w:val="center"/>
        <w:rPr>
          <w:b/>
          <w:sz w:val="22"/>
          <w:szCs w:val="22"/>
        </w:rPr>
      </w:pPr>
      <w:r w:rsidRPr="009E6C59">
        <w:rPr>
          <w:b/>
          <w:sz w:val="22"/>
          <w:szCs w:val="22"/>
        </w:rPr>
        <w:t>346, STANDARD BUILDING, DR.D.N.ROAD</w:t>
      </w:r>
    </w:p>
    <w:p w14:paraId="724B6F70" w14:textId="77777777" w:rsidR="009E6C59" w:rsidRPr="009E6C59" w:rsidRDefault="009E6C59" w:rsidP="009E6C59">
      <w:pPr>
        <w:pStyle w:val="BodyText"/>
        <w:spacing w:line="276" w:lineRule="auto"/>
        <w:ind w:left="220" w:right="729"/>
        <w:jc w:val="center"/>
        <w:rPr>
          <w:b/>
          <w:sz w:val="22"/>
          <w:szCs w:val="22"/>
        </w:rPr>
      </w:pPr>
      <w:proofErr w:type="gramStart"/>
      <w:r w:rsidRPr="009E6C59">
        <w:rPr>
          <w:b/>
          <w:sz w:val="22"/>
          <w:szCs w:val="22"/>
        </w:rPr>
        <w:t>FORT, MUMBAI-400001.</w:t>
      </w:r>
      <w:proofErr w:type="gramEnd"/>
    </w:p>
    <w:p w14:paraId="2C267D83" w14:textId="44506D53" w:rsidR="00C14AB6" w:rsidRPr="00B6201E" w:rsidRDefault="00C14AB6" w:rsidP="006E02EE">
      <w:pPr>
        <w:tabs>
          <w:tab w:val="left" w:pos="90"/>
        </w:tabs>
        <w:spacing w:after="0"/>
        <w:jc w:val="center"/>
        <w:rPr>
          <w:rFonts w:asciiTheme="minorHAnsi" w:hAnsiTheme="minorHAnsi" w:cstheme="minorHAnsi"/>
        </w:rPr>
      </w:pPr>
      <w:r w:rsidRPr="00B6201E">
        <w:rPr>
          <w:rFonts w:ascii="Nirmala UI" w:hAnsi="Nirmala UI" w:cs="Nirmala UI" w:hint="cs"/>
          <w:b/>
          <w:bCs/>
          <w:cs/>
        </w:rPr>
        <w:lastRenderedPageBreak/>
        <w:t>अनुबंध</w:t>
      </w:r>
      <w:r w:rsidRPr="00B6201E">
        <w:rPr>
          <w:rFonts w:asciiTheme="minorHAnsi" w:hAnsiTheme="minorHAnsi" w:cstheme="minorHAnsi"/>
          <w:b/>
          <w:bCs/>
          <w:cs/>
        </w:rPr>
        <w:t xml:space="preserve"> –</w:t>
      </w:r>
      <w:r w:rsidRPr="00B6201E">
        <w:rPr>
          <w:rFonts w:ascii="Nirmala UI" w:hAnsi="Nirmala UI" w:cs="Nirmala UI" w:hint="cs"/>
          <w:b/>
          <w:bCs/>
          <w:cs/>
        </w:rPr>
        <w:t>ए</w:t>
      </w:r>
      <w:r w:rsidRPr="00B6201E">
        <w:rPr>
          <w:rFonts w:asciiTheme="minorHAnsi" w:hAnsiTheme="minorHAnsi" w:cstheme="minorHAnsi"/>
          <w:b/>
          <w:bCs/>
          <w:cs/>
        </w:rPr>
        <w:t xml:space="preserve">/ </w:t>
      </w:r>
      <w:r w:rsidRPr="00B6201E">
        <w:rPr>
          <w:rFonts w:asciiTheme="minorHAnsi" w:hAnsiTheme="minorHAnsi" w:cstheme="minorHAnsi"/>
          <w:b/>
          <w:bCs/>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29C6155F"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9E6C59">
        <w:rPr>
          <w:rFonts w:asciiTheme="minorHAnsi" w:hAnsiTheme="minorHAnsi" w:cstheme="minorHAnsi"/>
          <w:b/>
          <w:sz w:val="22"/>
          <w:szCs w:val="22"/>
          <w:highlight w:val="yellow"/>
        </w:rPr>
        <w:t>15,00,000.00</w:t>
      </w:r>
      <w:r w:rsidR="00E53A13" w:rsidRPr="00B6201E">
        <w:rPr>
          <w:rFonts w:asciiTheme="minorHAnsi" w:hAnsiTheme="minorHAnsi" w:cstheme="minorHAnsi"/>
          <w:b/>
          <w:sz w:val="22"/>
          <w:szCs w:val="22"/>
          <w:highlight w:val="yellow"/>
        </w:rPr>
        <w:t xml:space="preserve">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357B93B8"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mean Composi</w:t>
      </w:r>
      <w:r w:rsidR="009E6C59">
        <w:rPr>
          <w:rFonts w:asciiTheme="minorHAnsi" w:hAnsiTheme="minorHAnsi" w:cstheme="minorHAnsi"/>
          <w:sz w:val="22"/>
          <w:szCs w:val="22"/>
        </w:rPr>
        <w:t xml:space="preserve">te nature of work comprising of Maintenace ,Restoration and Allied </w:t>
      </w:r>
      <w:r w:rsidR="0089491C" w:rsidRPr="00B6201E">
        <w:rPr>
          <w:rFonts w:asciiTheme="minorHAnsi" w:eastAsia="Arial" w:hAnsiTheme="minorHAnsi" w:cstheme="minorHAnsi"/>
          <w:sz w:val="22"/>
          <w:szCs w:val="22"/>
        </w:rPr>
        <w:t xml:space="preserve">works </w:t>
      </w:r>
      <w:r w:rsidR="009E6C59">
        <w:rPr>
          <w:rFonts w:asciiTheme="minorHAnsi" w:eastAsia="Arial" w:hAnsiTheme="minorHAnsi" w:cstheme="minorHAnsi"/>
          <w:sz w:val="22"/>
          <w:szCs w:val="22"/>
        </w:rPr>
        <w:t xml:space="preserve"> at Herritage Buildings </w:t>
      </w:r>
      <w:r w:rsidRPr="00B6201E">
        <w:rPr>
          <w:rFonts w:asciiTheme="minorHAnsi" w:hAnsiTheme="minorHAnsi" w:cstheme="minorHAnsi"/>
          <w:sz w:val="22"/>
          <w:szCs w:val="22"/>
        </w:rPr>
        <w:t xml:space="preserve">and other associated </w:t>
      </w:r>
      <w:r w:rsidR="009E6C59">
        <w:rPr>
          <w:rFonts w:asciiTheme="minorHAnsi" w:hAnsiTheme="minorHAnsi" w:cstheme="minorHAnsi"/>
          <w:sz w:val="22"/>
          <w:szCs w:val="22"/>
        </w:rPr>
        <w:t>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1D1E1A">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280E93B3" w:rsidR="00BE6439" w:rsidRPr="00B6201E" w:rsidRDefault="00BE6439" w:rsidP="009E6C59">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9E6C59">
              <w:rPr>
                <w:rFonts w:asciiTheme="minorHAnsi" w:hAnsiTheme="minorHAnsi" w:cstheme="minorHAnsi"/>
                <w:b/>
                <w:bCs/>
                <w:color w:val="auto"/>
                <w:sz w:val="22"/>
                <w:szCs w:val="22"/>
                <w:highlight w:val="yellow"/>
                <w:lang w:bidi="ar-SA"/>
              </w:rPr>
              <w:t>60</w:t>
            </w:r>
            <w:r w:rsidR="001D1E1A">
              <w:rPr>
                <w:rFonts w:asciiTheme="minorHAnsi" w:hAnsiTheme="minorHAnsi" w:cstheme="minorHAnsi"/>
                <w:b/>
                <w:bCs/>
                <w:color w:val="auto"/>
                <w:sz w:val="22"/>
                <w:szCs w:val="22"/>
                <w:highlight w:val="yellow"/>
                <w:lang w:bidi="ar-SA"/>
              </w:rPr>
              <w:t xml:space="preserve"> </w:t>
            </w:r>
            <w:r w:rsidR="00BB3398" w:rsidRPr="00B6201E">
              <w:rPr>
                <w:rFonts w:asciiTheme="minorHAnsi" w:hAnsiTheme="minorHAnsi" w:cstheme="minorHAnsi"/>
                <w:b/>
                <w:bCs/>
                <w:color w:val="auto"/>
                <w:sz w:val="22"/>
                <w:szCs w:val="22"/>
                <w:highlight w:val="yellow"/>
                <w:lang w:bidi="ar-SA"/>
              </w:rPr>
              <w:t>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Certificate from Statutory Auditor of the bidder specifying the average annual turnover of the bidder in last 3 (three) financial years immediately preceding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20A78F97" w:rsidR="00BE6439" w:rsidRPr="00B6201E" w:rsidRDefault="00BE6439" w:rsidP="001D1E1A">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B6201E">
              <w:rPr>
                <w:rFonts w:asciiTheme="minorHAnsi" w:hAnsiTheme="minorHAnsi" w:cstheme="minorHAnsi"/>
                <w:b/>
                <w:sz w:val="22"/>
                <w:szCs w:val="22"/>
              </w:rPr>
              <w:t xml:space="preserve">:(Estimated Cost of Work : </w:t>
            </w:r>
            <w:r w:rsidRPr="00246FC7">
              <w:rPr>
                <w:rFonts w:asciiTheme="minorHAnsi" w:hAnsiTheme="minorHAnsi" w:cstheme="minorHAnsi"/>
                <w:b/>
                <w:sz w:val="22"/>
                <w:szCs w:val="22"/>
                <w:highlight w:val="yellow"/>
              </w:rPr>
              <w:t>Rs.</w:t>
            </w:r>
            <w:r w:rsidR="009E6C59">
              <w:rPr>
                <w:rFonts w:asciiTheme="minorHAnsi" w:hAnsiTheme="minorHAnsi" w:cstheme="minorHAnsi"/>
                <w:b/>
                <w:sz w:val="22"/>
                <w:szCs w:val="22"/>
                <w:highlight w:val="yellow"/>
              </w:rPr>
              <w:t>15</w:t>
            </w:r>
            <w:r w:rsidR="009333D1" w:rsidRPr="00246FC7">
              <w:rPr>
                <w:rFonts w:asciiTheme="minorHAnsi" w:hAnsiTheme="minorHAnsi" w:cstheme="minorHAnsi"/>
                <w:b/>
                <w:sz w:val="22"/>
                <w:szCs w:val="22"/>
                <w:highlight w:val="yellow"/>
              </w:rPr>
              <w:t>,</w:t>
            </w:r>
            <w:r w:rsidR="009E6C59">
              <w:rPr>
                <w:rFonts w:asciiTheme="minorHAnsi" w:hAnsiTheme="minorHAnsi" w:cstheme="minorHAnsi"/>
                <w:b/>
                <w:sz w:val="22"/>
                <w:szCs w:val="22"/>
                <w:highlight w:val="yellow"/>
              </w:rPr>
              <w:t>00</w:t>
            </w:r>
            <w:r w:rsidR="009333D1" w:rsidRPr="00246FC7">
              <w:rPr>
                <w:rFonts w:asciiTheme="minorHAnsi" w:hAnsiTheme="minorHAnsi" w:cstheme="minorHAnsi"/>
                <w:b/>
                <w:sz w:val="22"/>
                <w:szCs w:val="22"/>
                <w:highlight w:val="yellow"/>
              </w:rPr>
              <w:t>,000.00</w:t>
            </w:r>
            <w:r w:rsidRPr="00246FC7">
              <w:rPr>
                <w:rFonts w:asciiTheme="minorHAnsi" w:hAnsiTheme="minorHAnsi" w:cstheme="minorHAnsi"/>
                <w:b/>
                <w:sz w:val="22"/>
                <w:szCs w:val="22"/>
                <w:highlight w:val="yellow"/>
              </w:rPr>
              <w:t xml:space="preserve"> (</w:t>
            </w:r>
            <w:r w:rsidR="009E6C59">
              <w:rPr>
                <w:rFonts w:asciiTheme="minorHAnsi" w:hAnsiTheme="minorHAnsi" w:cstheme="minorHAnsi"/>
                <w:b/>
                <w:sz w:val="22"/>
                <w:szCs w:val="22"/>
                <w:highlight w:val="yellow"/>
              </w:rPr>
              <w:t>Fifteen</w:t>
            </w:r>
            <w:r w:rsidR="00DA660A" w:rsidRPr="00246FC7">
              <w:rPr>
                <w:rFonts w:asciiTheme="minorHAnsi" w:hAnsiTheme="minorHAnsi" w:cstheme="minorHAnsi"/>
                <w:b/>
                <w:sz w:val="22"/>
                <w:szCs w:val="22"/>
                <w:highlight w:val="yellow"/>
              </w:rPr>
              <w:t xml:space="preserve"> </w:t>
            </w:r>
            <w:r w:rsidR="009E6C59">
              <w:rPr>
                <w:rFonts w:asciiTheme="minorHAnsi" w:hAnsiTheme="minorHAnsi" w:cstheme="minorHAnsi"/>
                <w:b/>
                <w:sz w:val="22"/>
                <w:szCs w:val="22"/>
                <w:highlight w:val="yellow"/>
              </w:rPr>
              <w:t xml:space="preserve">Lakhs </w:t>
            </w:r>
            <w:r w:rsidR="00364380">
              <w:rPr>
                <w:rFonts w:asciiTheme="minorHAnsi" w:hAnsiTheme="minorHAnsi" w:cstheme="minorHAnsi"/>
                <w:b/>
                <w:sz w:val="22"/>
                <w:szCs w:val="22"/>
                <w:highlight w:val="yellow"/>
              </w:rPr>
              <w:t xml:space="preserve"> </w:t>
            </w:r>
            <w:r w:rsidRPr="00246FC7">
              <w:rPr>
                <w:rFonts w:asciiTheme="minorHAnsi" w:hAnsiTheme="minorHAnsi" w:cstheme="minorHAnsi"/>
                <w:b/>
                <w:sz w:val="22"/>
                <w:szCs w:val="22"/>
                <w:highlight w:val="yellow"/>
              </w:rPr>
              <w:t>Only)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1D1E1A">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1D1E1A">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the estimated cost. </w:t>
            </w:r>
          </w:p>
          <w:p w14:paraId="2C71BB16" w14:textId="77777777" w:rsidR="00BE6439" w:rsidRPr="00B6201E" w:rsidRDefault="00BE6439" w:rsidP="001D1E1A">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1D1E1A">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04.</w:t>
            </w:r>
          </w:p>
        </w:tc>
        <w:tc>
          <w:tcPr>
            <w:tcW w:w="3584" w:type="dxa"/>
            <w:shd w:val="clear" w:color="auto" w:fill="auto"/>
          </w:tcPr>
          <w:p w14:paraId="04394209" w14:textId="77777777" w:rsidR="00BE6439" w:rsidRPr="00B6201E" w:rsidRDefault="00BE6439" w:rsidP="001D1E1A">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02F6EC41"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years </w:t>
            </w:r>
            <w:r w:rsidR="00246FC7">
              <w:rPr>
                <w:rFonts w:asciiTheme="minorHAnsi" w:hAnsiTheme="minorHAnsi" w:cstheme="minorHAnsi"/>
                <w:color w:val="auto"/>
                <w:sz w:val="22"/>
                <w:szCs w:val="22"/>
                <w:lang w:bidi="ar-SA"/>
              </w:rPr>
              <w:t>.</w:t>
            </w:r>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712D17E" w14:textId="77777777" w:rsidR="007D14FF" w:rsidRDefault="007D14FF"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5D204C4D" w:rsidR="00330E6A" w:rsidRPr="001D1E1A" w:rsidRDefault="00A32130" w:rsidP="008C3C5F">
      <w:pPr>
        <w:tabs>
          <w:tab w:val="left" w:pos="1480"/>
        </w:tabs>
        <w:spacing w:after="0" w:afterAutospacing="0"/>
        <w:contextualSpacing/>
        <w:jc w:val="both"/>
        <w:rPr>
          <w:rFonts w:asciiTheme="minorHAnsi" w:eastAsia="Times New Roman" w:hAnsiTheme="minorHAnsi" w:cstheme="minorHAnsi"/>
          <w:lang w:val="en-US"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9E6C59">
        <w:rPr>
          <w:rFonts w:asciiTheme="minorHAnsi" w:eastAsia="Times New Roman" w:hAnsiTheme="minorHAnsi" w:cstheme="minorHAnsi"/>
          <w:lang w:val="en-US" w:bidi="hi-IN"/>
        </w:rPr>
        <w:t>MMZO</w:t>
      </w:r>
      <w:r w:rsidR="000D4942" w:rsidRPr="00B6201E">
        <w:rPr>
          <w:rFonts w:asciiTheme="minorHAnsi" w:eastAsia="Times New Roman" w:hAnsiTheme="minorHAnsi" w:cstheme="minorHAnsi"/>
          <w:cs/>
          <w:lang w:bidi="hi-IN"/>
        </w:rPr>
        <w:t>/BSD/ARCH/202</w:t>
      </w:r>
      <w:r w:rsidR="006919F8">
        <w:rPr>
          <w:rFonts w:asciiTheme="minorHAnsi" w:eastAsia="Times New Roman" w:hAnsiTheme="minorHAnsi" w:cstheme="minorHAnsi"/>
          <w:lang w:val="en-US" w:bidi="hi-IN"/>
        </w:rPr>
        <w:t>5</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w:t>
      </w:r>
      <w:r w:rsidR="006919F8">
        <w:rPr>
          <w:rFonts w:asciiTheme="minorHAnsi" w:eastAsia="Times New Roman" w:hAnsiTheme="minorHAnsi" w:cstheme="minorHAnsi"/>
          <w:lang w:val="en-US" w:bidi="hi-IN"/>
        </w:rPr>
        <w:t>6</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w:t>
      </w:r>
      <w:r w:rsidR="009E6C59">
        <w:rPr>
          <w:rFonts w:asciiTheme="minorHAnsi" w:eastAsia="Times New Roman" w:hAnsiTheme="minorHAnsi" w:cstheme="minorHAnsi"/>
          <w:lang w:val="en-US" w:bidi="hi-IN"/>
        </w:rPr>
        <w:t>1</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428330C5"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5E471A">
        <w:rPr>
          <w:rFonts w:asciiTheme="minorHAnsi" w:eastAsia="Arial" w:hAnsiTheme="minorHAnsi" w:cstheme="minorHAnsi"/>
          <w:b/>
          <w:bCs/>
          <w:highlight w:val="yellow"/>
        </w:rPr>
        <w:t>D</w:t>
      </w:r>
      <w:r w:rsidR="000D4942" w:rsidRPr="005E471A">
        <w:rPr>
          <w:rFonts w:asciiTheme="minorHAnsi" w:eastAsia="Arial" w:hAnsiTheme="minorHAnsi" w:cstheme="minorHAnsi"/>
          <w:b/>
          <w:bCs/>
          <w:highlight w:val="yellow"/>
        </w:rPr>
        <w:t xml:space="preserve">ate : </w:t>
      </w:r>
      <w:r w:rsidR="00E273B6" w:rsidRPr="005E471A">
        <w:rPr>
          <w:rFonts w:asciiTheme="minorHAnsi" w:eastAsia="Arial" w:hAnsiTheme="minorHAnsi" w:cstheme="minorHAnsi"/>
          <w:b/>
          <w:bCs/>
          <w:highlight w:val="yellow"/>
        </w:rPr>
        <w:t xml:space="preserve"> </w:t>
      </w:r>
      <w:r w:rsidR="005E471A" w:rsidRPr="005E471A">
        <w:rPr>
          <w:rFonts w:asciiTheme="minorHAnsi" w:eastAsia="Times New Roman" w:hAnsiTheme="minorHAnsi" w:cstheme="minorHAnsi"/>
          <w:b/>
          <w:bCs/>
          <w:highlight w:val="yellow"/>
        </w:rPr>
        <w:t>06-10-2025</w:t>
      </w:r>
      <w:r w:rsidR="001B75C7" w:rsidRPr="00B6201E">
        <w:rPr>
          <w:rFonts w:asciiTheme="minorHAnsi" w:eastAsia="Times New Roman" w:hAnsiTheme="minorHAnsi" w:cstheme="minorHAnsi"/>
        </w:rPr>
        <w:t xml:space="preserve"> </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0BB731DD" w14:textId="77777777" w:rsidR="006E02EE" w:rsidRPr="00E63F43" w:rsidRDefault="00A32130" w:rsidP="006E02EE">
      <w:pPr>
        <w:ind w:right="-199"/>
        <w:jc w:val="both"/>
        <w:rPr>
          <w:rFonts w:eastAsia="Arial"/>
          <w:b/>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6E02EE" w:rsidRPr="006E02EE">
        <w:rPr>
          <w:b/>
          <w:highlight w:val="yellow"/>
        </w:rPr>
        <w:t xml:space="preserve">Proposed Restoration and Painting  works of External façade at </w:t>
      </w:r>
      <w:r w:rsidR="006E02EE" w:rsidRPr="006E02EE">
        <w:rPr>
          <w:rFonts w:eastAsia="Arial"/>
          <w:b/>
          <w:highlight w:val="yellow"/>
        </w:rPr>
        <w:t>Mumbai Metropolitan Zonal Office (MMZO), 346, Standard Building, Dr.D.N. Road, Fort Mumbai-40000</w:t>
      </w:r>
      <w:r w:rsidR="006E02EE" w:rsidRPr="00E63F43">
        <w:rPr>
          <w:rFonts w:eastAsia="Arial"/>
          <w:b/>
        </w:rPr>
        <w:t>1.</w:t>
      </w: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1B1F22A7"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12" w:history="1">
        <w:r w:rsidR="006E02EE" w:rsidRPr="00E049B1">
          <w:rPr>
            <w:rStyle w:val="Hyperlink"/>
          </w:rPr>
          <w:t>www.centralbankofindia.co.in</w:t>
        </w:r>
      </w:hyperlink>
      <w:r w:rsidR="006E02EE">
        <w:t xml:space="preserve"> </w:t>
      </w:r>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5D8BD793"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6E02EE">
        <w:rPr>
          <w:rFonts w:asciiTheme="minorHAnsi" w:hAnsiTheme="minorHAnsi" w:cstheme="minorHAnsi"/>
          <w:highlight w:val="yellow"/>
        </w:rPr>
        <w:t>30</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4AB0E664"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7D14FF">
        <w:rPr>
          <w:rFonts w:asciiTheme="minorHAnsi" w:eastAsia="Arial" w:hAnsiTheme="minorHAnsi" w:cstheme="minorHAnsi"/>
          <w:b/>
          <w:bCs/>
          <w:highlight w:val="yellow"/>
        </w:rPr>
        <w:t xml:space="preserve"> </w:t>
      </w:r>
      <w:r w:rsidR="006E02EE">
        <w:rPr>
          <w:rFonts w:asciiTheme="minorHAnsi" w:eastAsia="Arial" w:hAnsiTheme="minorHAnsi" w:cstheme="minorHAnsi"/>
          <w:b/>
          <w:bCs/>
          <w:highlight w:val="yellow"/>
        </w:rPr>
        <w:t>30</w:t>
      </w:r>
      <w:r w:rsidR="00BB3398" w:rsidRPr="00B6201E">
        <w:rPr>
          <w:rFonts w:asciiTheme="minorHAnsi" w:eastAsia="Arial" w:hAnsiTheme="minorHAnsi" w:cstheme="minorHAnsi"/>
          <w:b/>
          <w:bCs/>
          <w:highlight w:val="yellow"/>
        </w:rPr>
        <w:t>,000.00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6E02EE">
        <w:rPr>
          <w:rFonts w:asciiTheme="minorHAnsi" w:eastAsia="Arial" w:hAnsiTheme="minorHAnsi" w:cstheme="minorHAnsi"/>
          <w:b/>
          <w:bCs/>
        </w:rPr>
        <w:t xml:space="preserve">Thirty </w:t>
      </w:r>
      <w:r w:rsidR="00D12BF6" w:rsidRPr="00B6201E">
        <w:rPr>
          <w:rFonts w:asciiTheme="minorHAnsi" w:eastAsia="Arial" w:hAnsiTheme="minorHAnsi" w:cstheme="minorHAnsi"/>
          <w:b/>
          <w:bCs/>
        </w:rPr>
        <w:t>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09E8F8D1"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1D1E1A">
        <w:rPr>
          <w:rFonts w:ascii="Nirmala UI" w:eastAsia="Arial" w:hAnsi="Nirmala UI" w:cs="Nirmala UI"/>
          <w:lang w:val="en-US" w:bidi="hi-IN"/>
        </w:rPr>
        <w:t xml:space="preserve"> </w:t>
      </w:r>
      <w:r w:rsidR="005E471A" w:rsidRPr="005E471A">
        <w:rPr>
          <w:rFonts w:asciiTheme="minorHAnsi" w:eastAsia="Arial" w:hAnsiTheme="minorHAnsi" w:cstheme="minorHAnsi"/>
          <w:highlight w:val="yellow"/>
          <w:lang w:val="en-US" w:bidi="hi-IN"/>
        </w:rPr>
        <w:t>28-10-2025</w:t>
      </w:r>
      <w:r w:rsidR="001D1E1A">
        <w:rPr>
          <w:rFonts w:asciiTheme="minorHAnsi" w:eastAsia="Arial" w:hAnsiTheme="minorHAnsi" w:cstheme="minorHAnsi"/>
          <w:lang w:val="en-US" w:bidi="hi-IN"/>
        </w:rPr>
        <w:t xml:space="preserve">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7443F5F9"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5E471A">
        <w:rPr>
          <w:rFonts w:asciiTheme="minorHAnsi" w:eastAsia="Arial" w:hAnsiTheme="minorHAnsi" w:cstheme="minorHAnsi"/>
          <w:highlight w:val="yellow"/>
          <w:lang w:val="en-US" w:bidi="hi-IN"/>
        </w:rPr>
        <w:t xml:space="preserve">28-10-2025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presence of </w:t>
      </w:r>
      <w:r w:rsidR="00F168E4" w:rsidRPr="006919F8">
        <w:rPr>
          <w:rFonts w:asciiTheme="minorHAnsi" w:eastAsia="Arial" w:hAnsiTheme="minorHAnsi" w:cstheme="minorHAnsi"/>
          <w:b/>
        </w:rPr>
        <w:t>intending tenderers</w:t>
      </w:r>
      <w:r w:rsidR="001D1E1A" w:rsidRPr="006919F8">
        <w:rPr>
          <w:rFonts w:asciiTheme="minorHAnsi" w:eastAsia="Arial" w:hAnsiTheme="minorHAnsi" w:cstheme="minorHAnsi"/>
          <w:b/>
        </w:rPr>
        <w:t xml:space="preserve"> </w:t>
      </w:r>
      <w:r w:rsidR="006919F8" w:rsidRPr="006919F8">
        <w:rPr>
          <w:rFonts w:asciiTheme="minorHAnsi" w:eastAsia="Arial" w:hAnsiTheme="minorHAnsi" w:cstheme="minorHAnsi"/>
          <w:b/>
        </w:rPr>
        <w:t>online</w:t>
      </w:r>
      <w:r w:rsidR="006919F8">
        <w:rPr>
          <w:rFonts w:asciiTheme="minorHAnsi" w:eastAsia="Arial" w:hAnsiTheme="minorHAnsi" w:cstheme="minorHAnsi"/>
        </w:rPr>
        <w:t>,</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37559ADD"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5E471A" w:rsidRPr="005E471A">
        <w:rPr>
          <w:rFonts w:asciiTheme="minorHAnsi" w:eastAsia="Arial" w:hAnsiTheme="minorHAnsi" w:cstheme="minorHAnsi"/>
          <w:highlight w:val="yellow"/>
          <w:lang w:val="en-US" w:bidi="hi-IN"/>
        </w:rPr>
        <w:t>28-10-2025</w:t>
      </w:r>
    </w:p>
    <w:p w14:paraId="4BC78970" w14:textId="2E486F63"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5E471A" w:rsidRPr="005E471A">
        <w:rPr>
          <w:rFonts w:asciiTheme="minorHAnsi" w:eastAsia="Arial" w:hAnsiTheme="minorHAnsi" w:cstheme="minorHAnsi"/>
          <w:highlight w:val="yellow"/>
          <w:lang w:val="en-US" w:bidi="hi-IN"/>
        </w:rPr>
        <w:t>28-10-2025</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F836A15"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p>
    <w:p w14:paraId="16E1E7D3" w14:textId="692D1332"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BB3398" w:rsidRPr="00B6201E">
        <w:rPr>
          <w:rFonts w:asciiTheme="minorHAnsi" w:hAnsiTheme="minorHAnsi" w:cstheme="minorHAnsi"/>
          <w:b/>
          <w:lang w:val="en-US"/>
        </w:rPr>
        <w:t xml:space="preserve"> </w:t>
      </w:r>
      <w:r w:rsidR="00193FA8" w:rsidRPr="00193FA8">
        <w:rPr>
          <w:rFonts w:ascii="Nirmala UI" w:hAnsi="Nirmala UI" w:cs="Nirmala UI"/>
          <w:b/>
          <w:lang w:val="en-US"/>
        </w:rPr>
        <w:t>सहायक</w:t>
      </w:r>
      <w:r w:rsidR="00193FA8" w:rsidRPr="00193FA8">
        <w:rPr>
          <w:rFonts w:asciiTheme="minorHAnsi" w:hAnsiTheme="minorHAnsi" w:cstheme="minorHAnsi"/>
          <w:b/>
          <w:lang w:val="en-US"/>
        </w:rPr>
        <w:t xml:space="preserve"> </w:t>
      </w:r>
      <w:r w:rsidR="00193FA8" w:rsidRPr="00193FA8">
        <w:rPr>
          <w:rFonts w:ascii="Nirmala UI" w:hAnsi="Nirmala UI" w:cs="Nirmala UI"/>
          <w:b/>
          <w:lang w:val="en-US"/>
        </w:rPr>
        <w:t>महाप्रबंधक</w:t>
      </w:r>
      <w:r w:rsidR="00193FA8">
        <w:rPr>
          <w:rFonts w:ascii="Nirmala UI" w:hAnsi="Nirmala UI" w:cs="Nirmala UI"/>
          <w:b/>
          <w:lang w:val="en-US"/>
        </w:rPr>
        <w:t>/Asst.General Manager</w:t>
      </w:r>
    </w:p>
    <w:p w14:paraId="1ECD386B" w14:textId="309D9BD3" w:rsidR="0026137F" w:rsidRPr="00B6201E" w:rsidRDefault="006E02EE" w:rsidP="00193FA8">
      <w:pPr>
        <w:spacing w:after="0" w:afterAutospacing="0"/>
        <w:ind w:left="3600" w:firstLine="720"/>
        <w:contextualSpacing/>
        <w:rPr>
          <w:rFonts w:asciiTheme="minorHAnsi" w:hAnsiTheme="minorHAnsi" w:cstheme="minorHAnsi"/>
          <w:b/>
          <w:lang w:val="en-US"/>
        </w:rPr>
      </w:pPr>
      <w:r>
        <w:rPr>
          <w:rFonts w:asciiTheme="minorHAnsi" w:hAnsiTheme="minorHAnsi" w:cstheme="minorHAnsi"/>
          <w:b/>
          <w:lang w:val="en-US"/>
        </w:rPr>
        <w:t>Mumbai MetroPolitan Zonal Office</w:t>
      </w:r>
    </w:p>
    <w:p w14:paraId="49EBF006" w14:textId="77777777" w:rsidR="00D12BF6" w:rsidRDefault="00D12BF6" w:rsidP="008C3C5F">
      <w:pPr>
        <w:spacing w:after="0" w:afterAutospacing="0"/>
        <w:contextualSpacing/>
        <w:jc w:val="center"/>
        <w:rPr>
          <w:rFonts w:asciiTheme="minorHAnsi" w:eastAsia="Arial" w:hAnsiTheme="minorHAnsi" w:cstheme="minorHAnsi"/>
          <w:b/>
          <w:bCs/>
          <w:lang w:bidi="hi-IN"/>
        </w:rPr>
      </w:pPr>
    </w:p>
    <w:p w14:paraId="402A1491" w14:textId="77777777" w:rsidR="006919F8" w:rsidRDefault="006919F8" w:rsidP="008C3C5F">
      <w:pPr>
        <w:spacing w:after="0" w:afterAutospacing="0"/>
        <w:contextualSpacing/>
        <w:jc w:val="center"/>
        <w:rPr>
          <w:rFonts w:ascii="Nirmala UI" w:eastAsia="Arial" w:hAnsi="Nirmala UI" w:cs="Nirmala UI"/>
          <w:b/>
          <w:bCs/>
          <w:lang w:val="en-US"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17360515" w14:textId="737CEF9E" w:rsidR="00193FA8" w:rsidRPr="00E63F43" w:rsidRDefault="00674214" w:rsidP="00193FA8">
      <w:pPr>
        <w:ind w:right="-199"/>
        <w:jc w:val="both"/>
        <w:rPr>
          <w:rFonts w:eastAsia="Arial"/>
          <w:b/>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00193FA8">
        <w:rPr>
          <w:rFonts w:asciiTheme="minorHAnsi" w:eastAsia="Arial" w:hAnsiTheme="minorHAnsi" w:cstheme="minorHAnsi"/>
        </w:rPr>
        <w:t xml:space="preserve">in Two Bid (Techno –Commercial) </w:t>
      </w:r>
      <w:proofErr w:type="gramStart"/>
      <w:r w:rsidR="00193FA8">
        <w:rPr>
          <w:rFonts w:asciiTheme="minorHAnsi" w:eastAsia="Arial" w:hAnsiTheme="minorHAnsi" w:cstheme="minorHAnsi"/>
        </w:rPr>
        <w:t xml:space="preserve">System </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on</w:t>
      </w:r>
      <w:proofErr w:type="gramEnd"/>
      <w:r w:rsidRPr="00B6201E">
        <w:rPr>
          <w:rFonts w:asciiTheme="minorHAnsi" w:eastAsia="Arial" w:hAnsiTheme="minorHAnsi" w:cstheme="minorHAnsi"/>
        </w:rPr>
        <w:t xml:space="preserve">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1D1E1A">
        <w:rPr>
          <w:rFonts w:asciiTheme="minorHAnsi" w:eastAsia="Arial" w:hAnsiTheme="minorHAnsi" w:cstheme="minorHAnsi"/>
        </w:rPr>
        <w:t xml:space="preserve">Thane </w:t>
      </w:r>
      <w:r w:rsidR="00BB3398" w:rsidRPr="00B6201E">
        <w:rPr>
          <w:rFonts w:asciiTheme="minorHAnsi" w:eastAsia="Arial" w:hAnsiTheme="minorHAnsi" w:cstheme="minorHAnsi"/>
        </w:rPr>
        <w:t xml:space="preserve">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w:t>
      </w:r>
      <w:r w:rsidR="00193FA8" w:rsidRPr="006E02EE">
        <w:rPr>
          <w:b/>
          <w:highlight w:val="yellow"/>
        </w:rPr>
        <w:t xml:space="preserve">Proposed Restoration and Painting  works of External façade at </w:t>
      </w:r>
      <w:r w:rsidR="00193FA8" w:rsidRPr="006E02EE">
        <w:rPr>
          <w:rFonts w:eastAsia="Arial"/>
          <w:b/>
          <w:highlight w:val="yellow"/>
        </w:rPr>
        <w:t>Mumbai Metropolitan Zonal Office (MMZO), 346, Standard Building, Dr.D.N. Road, Fort Mumbai-40000</w:t>
      </w:r>
      <w:r w:rsidR="00193FA8" w:rsidRPr="00E63F43">
        <w:rPr>
          <w:rFonts w:eastAsia="Arial"/>
          <w:b/>
        </w:rPr>
        <w:t>1.</w:t>
      </w:r>
    </w:p>
    <w:p w14:paraId="51967DD3" w14:textId="344E4FF2" w:rsidR="00291334" w:rsidRPr="00B6201E" w:rsidRDefault="00291334" w:rsidP="007D14FF">
      <w:pPr>
        <w:spacing w:after="0" w:afterAutospacing="0" w:line="160" w:lineRule="atLeast"/>
        <w:ind w:right="-279"/>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0724C21B" w14:textId="49FAB3BF" w:rsidR="00291334" w:rsidRPr="00B6201E" w:rsidRDefault="00DB0FAF"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291334"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24D17151" w14:textId="77777777" w:rsidR="00193FA8" w:rsidRDefault="00452D35" w:rsidP="00193FA8">
      <w:pPr>
        <w:pStyle w:val="BodyText"/>
        <w:spacing w:line="276" w:lineRule="auto"/>
        <w:ind w:left="220" w:right="729"/>
        <w:rPr>
          <w:rFonts w:asciiTheme="minorHAnsi" w:hAnsiTheme="minorHAnsi" w:cstheme="minorHAnsi"/>
        </w:rPr>
      </w:pPr>
      <w:r w:rsidRPr="00193FA8">
        <w:rPr>
          <w:rFonts w:asciiTheme="minorHAnsi" w:hAnsiTheme="minorHAnsi" w:cstheme="minorHAnsi"/>
          <w:highlight w:val="yellow"/>
        </w:rPr>
        <w:t xml:space="preserve">The tender </w:t>
      </w:r>
      <w:r w:rsidR="00DB0FAF" w:rsidRPr="00193FA8">
        <w:rPr>
          <w:rFonts w:asciiTheme="minorHAnsi" w:hAnsiTheme="minorHAnsi" w:cstheme="minorHAnsi"/>
          <w:highlight w:val="yellow"/>
        </w:rPr>
        <w:t>has</w:t>
      </w:r>
      <w:r w:rsidRPr="00193FA8">
        <w:rPr>
          <w:rFonts w:asciiTheme="minorHAnsi" w:hAnsiTheme="minorHAnsi" w:cstheme="minorHAnsi"/>
          <w:highlight w:val="yellow"/>
        </w:rPr>
        <w:t xml:space="preserve"> to be subm</w:t>
      </w:r>
      <w:r w:rsidR="00193FA8" w:rsidRPr="00193FA8">
        <w:rPr>
          <w:rFonts w:asciiTheme="minorHAnsi" w:hAnsiTheme="minorHAnsi" w:cstheme="minorHAnsi"/>
          <w:highlight w:val="yellow"/>
        </w:rPr>
        <w:t>itted</w:t>
      </w:r>
      <w:r w:rsidR="00193FA8">
        <w:rPr>
          <w:rFonts w:asciiTheme="minorHAnsi" w:hAnsiTheme="minorHAnsi" w:cstheme="minorHAnsi"/>
        </w:rPr>
        <w:t xml:space="preserve"> at </w:t>
      </w:r>
    </w:p>
    <w:p w14:paraId="4F59A73D" w14:textId="11F50386" w:rsidR="00193FA8" w:rsidRPr="009E6C59" w:rsidRDefault="00193FA8" w:rsidP="00193FA8">
      <w:pPr>
        <w:pStyle w:val="BodyText"/>
        <w:spacing w:line="276" w:lineRule="auto"/>
        <w:ind w:left="220" w:right="729"/>
        <w:jc w:val="both"/>
        <w:rPr>
          <w:b/>
          <w:sz w:val="22"/>
          <w:szCs w:val="22"/>
        </w:rPr>
      </w:pPr>
      <w:r w:rsidRPr="009E6C59">
        <w:rPr>
          <w:b/>
          <w:sz w:val="22"/>
          <w:szCs w:val="22"/>
        </w:rPr>
        <w:t>ASST.GENERAL MANAGER</w:t>
      </w:r>
    </w:p>
    <w:p w14:paraId="3D71BBCF" w14:textId="77777777" w:rsidR="00193FA8" w:rsidRPr="009E6C59" w:rsidRDefault="00193FA8" w:rsidP="00193FA8">
      <w:pPr>
        <w:pStyle w:val="BodyText"/>
        <w:spacing w:line="276" w:lineRule="auto"/>
        <w:ind w:left="220" w:right="729"/>
        <w:jc w:val="both"/>
        <w:rPr>
          <w:b/>
          <w:sz w:val="22"/>
          <w:szCs w:val="22"/>
        </w:rPr>
      </w:pPr>
      <w:r w:rsidRPr="009E6C59">
        <w:rPr>
          <w:b/>
          <w:sz w:val="22"/>
          <w:szCs w:val="22"/>
        </w:rPr>
        <w:t>CENTRAL BANK OF INDIA</w:t>
      </w:r>
    </w:p>
    <w:p w14:paraId="4F3EB636" w14:textId="77777777" w:rsidR="00193FA8" w:rsidRPr="009E6C59" w:rsidRDefault="00193FA8" w:rsidP="00193FA8">
      <w:pPr>
        <w:pStyle w:val="BodyText"/>
        <w:spacing w:line="276" w:lineRule="auto"/>
        <w:ind w:left="220" w:right="729"/>
        <w:jc w:val="both"/>
        <w:rPr>
          <w:b/>
          <w:sz w:val="22"/>
          <w:szCs w:val="22"/>
        </w:rPr>
      </w:pPr>
      <w:r w:rsidRPr="009E6C59">
        <w:rPr>
          <w:b/>
          <w:sz w:val="22"/>
          <w:szCs w:val="22"/>
        </w:rPr>
        <w:t>BUSINESS SUPPORT DEPARTMENT</w:t>
      </w:r>
    </w:p>
    <w:p w14:paraId="33E1106E" w14:textId="77777777" w:rsidR="00193FA8" w:rsidRPr="009E6C59" w:rsidRDefault="00193FA8" w:rsidP="00193FA8">
      <w:pPr>
        <w:pStyle w:val="BodyText"/>
        <w:spacing w:line="276" w:lineRule="auto"/>
        <w:ind w:left="220" w:right="729"/>
        <w:jc w:val="both"/>
        <w:rPr>
          <w:b/>
          <w:sz w:val="22"/>
          <w:szCs w:val="22"/>
        </w:rPr>
      </w:pPr>
      <w:r w:rsidRPr="009E6C59">
        <w:rPr>
          <w:b/>
          <w:sz w:val="22"/>
          <w:szCs w:val="22"/>
        </w:rPr>
        <w:t>346, STANDARD BUILDING, DR.D.N.ROAD</w:t>
      </w:r>
    </w:p>
    <w:p w14:paraId="5C402B7E" w14:textId="77777777" w:rsidR="00193FA8" w:rsidRPr="009E6C59" w:rsidRDefault="00193FA8" w:rsidP="00193FA8">
      <w:pPr>
        <w:pStyle w:val="BodyText"/>
        <w:spacing w:line="276" w:lineRule="auto"/>
        <w:ind w:left="220" w:right="729"/>
        <w:jc w:val="both"/>
        <w:rPr>
          <w:b/>
          <w:sz w:val="22"/>
          <w:szCs w:val="22"/>
        </w:rPr>
      </w:pPr>
      <w:proofErr w:type="gramStart"/>
      <w:r w:rsidRPr="009E6C59">
        <w:rPr>
          <w:b/>
          <w:sz w:val="22"/>
          <w:szCs w:val="22"/>
        </w:rPr>
        <w:t>FORT, MUMBAI-400001.</w:t>
      </w:r>
      <w:proofErr w:type="gramEnd"/>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lastRenderedPageBreak/>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The contractors rates must include the cost of transportation of material to the site, storage at site all taxes such as sales tax, excise and octal etc. </w:t>
      </w:r>
      <w:proofErr w:type="gramStart"/>
      <w:r w:rsidR="00814BC3" w:rsidRPr="00B6201E">
        <w:rPr>
          <w:rFonts w:asciiTheme="minorHAnsi" w:eastAsia="Arial" w:hAnsiTheme="minorHAnsi" w:cstheme="minorHAnsi"/>
        </w:rPr>
        <w:t>and</w:t>
      </w:r>
      <w:proofErr w:type="gramEnd"/>
      <w:r w:rsidR="00814BC3" w:rsidRPr="00B6201E">
        <w:rPr>
          <w:rFonts w:asciiTheme="minorHAnsi" w:eastAsia="Arial" w:hAnsiTheme="minorHAnsi" w:cstheme="minorHAnsi"/>
        </w:rPr>
        <w:t xml:space="preserve"> the fixing or placing in position for which the items of works is intended to be operated.</w:t>
      </w: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lastRenderedPageBreak/>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7F31124A"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1D1E1A">
        <w:rPr>
          <w:rFonts w:ascii="Nirmala UI" w:eastAsia="Arial" w:hAnsi="Nirmala UI" w:cs="Nirmala UI" w:hint="cs"/>
          <w:highlight w:val="yellow"/>
          <w:cs/>
          <w:lang w:bidi="hi-IN"/>
        </w:rPr>
        <w:t>से</w:t>
      </w:r>
      <w:r w:rsidR="00193FA8">
        <w:rPr>
          <w:rFonts w:ascii="Nirmala UI" w:eastAsia="Arial" w:hAnsi="Nirmala UI" w:cs="Nirmala UI"/>
          <w:highlight w:val="yellow"/>
          <w:lang w:val="en-US" w:bidi="hi-IN"/>
        </w:rPr>
        <w:t xml:space="preserve"> </w:t>
      </w:r>
      <w:r w:rsidR="00193FA8">
        <w:rPr>
          <w:rFonts w:asciiTheme="minorHAnsi" w:eastAsia="Arial" w:hAnsiTheme="minorHAnsi" w:cstheme="minorHAnsi"/>
          <w:highlight w:val="yellow"/>
          <w:lang w:val="en-US" w:bidi="hi-IN"/>
        </w:rPr>
        <w:t>60</w:t>
      </w:r>
      <w:r w:rsidRPr="001D1E1A">
        <w:rPr>
          <w:rFonts w:asciiTheme="minorHAnsi" w:eastAsia="Arial" w:hAnsiTheme="minorHAnsi" w:cstheme="minorHAnsi"/>
          <w:highlight w:val="yellow"/>
          <w:cs/>
          <w:lang w:bidi="hi-IN"/>
        </w:rPr>
        <w:t xml:space="preserve"> </w:t>
      </w:r>
      <w:r w:rsidRPr="001D1E1A">
        <w:rPr>
          <w:rFonts w:ascii="Nirmala UI" w:eastAsia="Arial" w:hAnsi="Nirmala UI" w:cs="Nirmala UI" w:hint="cs"/>
          <w:highlight w:val="yellow"/>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proofErr w:type="gramStart"/>
      <w:r w:rsidR="00193FA8">
        <w:rPr>
          <w:rFonts w:asciiTheme="minorHAnsi" w:eastAsia="Arial" w:hAnsiTheme="minorHAnsi" w:cstheme="minorHAnsi"/>
          <w:highlight w:val="yellow"/>
        </w:rPr>
        <w:t xml:space="preserve">60 </w:t>
      </w:r>
      <w:r w:rsidR="00D64000" w:rsidRPr="001D1E1A">
        <w:rPr>
          <w:rFonts w:asciiTheme="minorHAnsi" w:eastAsia="Arial" w:hAnsiTheme="minorHAnsi" w:cstheme="minorHAnsi"/>
          <w:highlight w:val="yellow"/>
        </w:rPr>
        <w:t xml:space="preserve"> </w:t>
      </w:r>
      <w:r w:rsidR="00814BC3" w:rsidRPr="001D1E1A">
        <w:rPr>
          <w:rFonts w:asciiTheme="minorHAnsi" w:eastAsia="Arial" w:hAnsiTheme="minorHAnsi" w:cstheme="minorHAnsi"/>
          <w:highlight w:val="yellow"/>
        </w:rPr>
        <w:t>days</w:t>
      </w:r>
      <w:proofErr w:type="gramEnd"/>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proofErr w:type="gramStart"/>
      <w:r w:rsidRPr="00B6201E">
        <w:rPr>
          <w:rFonts w:asciiTheme="minorHAnsi" w:eastAsia="Arial" w:hAnsiTheme="minorHAnsi" w:cstheme="minorHAnsi"/>
          <w:b/>
          <w:bCs/>
        </w:rPr>
        <w:t>:</w:t>
      </w:r>
      <w:r w:rsidR="00162709" w:rsidRPr="00B6201E">
        <w:rPr>
          <w:rFonts w:ascii="Nirmala UI" w:eastAsia="Arial" w:hAnsi="Nirmala UI" w:cs="Nirmala UI" w:hint="cs"/>
          <w:cs/>
          <w:lang w:bidi="hi-IN"/>
        </w:rPr>
        <w:t>न</w:t>
      </w:r>
      <w:proofErr w:type="gramEnd"/>
      <w:r w:rsidR="00162709" w:rsidRPr="00B6201E">
        <w:rPr>
          <w:rFonts w:ascii="Nirmala UI" w:eastAsia="Arial" w:hAnsi="Nirmala UI" w:cs="Nirmala UI" w:hint="cs"/>
          <w:cs/>
          <w:lang w:bidi="hi-IN"/>
        </w:rPr>
        <w:t>िविदा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lastRenderedPageBreak/>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31F71C5E" w:rsidR="00814BC3" w:rsidRPr="00B6201E" w:rsidRDefault="00814BC3" w:rsidP="00D12BF6">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highlight w:val="yellow"/>
        </w:rPr>
        <w:t xml:space="preserve">EMD of </w:t>
      </w:r>
      <w:r w:rsidR="00193FA8">
        <w:rPr>
          <w:rFonts w:asciiTheme="minorHAnsi" w:eastAsia="Arial" w:hAnsiTheme="minorHAnsi" w:cstheme="minorHAnsi"/>
          <w:highlight w:val="yellow"/>
        </w:rPr>
        <w:t>30</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193FA8">
        <w:rPr>
          <w:rFonts w:asciiTheme="minorHAnsi" w:eastAsia="Arial" w:hAnsiTheme="minorHAnsi" w:cstheme="minorHAnsi"/>
          <w:highlight w:val="yellow"/>
        </w:rPr>
        <w:t>Thirty</w:t>
      </w:r>
      <w:r w:rsidR="00364380">
        <w:rPr>
          <w:rFonts w:asciiTheme="minorHAnsi" w:eastAsia="Arial" w:hAnsiTheme="minorHAnsi" w:cstheme="minorHAnsi"/>
          <w:highlight w:val="yellow"/>
        </w:rPr>
        <w:t xml:space="preserve"> </w:t>
      </w:r>
      <w:r w:rsidR="007D14FF">
        <w:rPr>
          <w:rFonts w:asciiTheme="minorHAnsi" w:eastAsia="Arial" w:hAnsiTheme="minorHAnsi" w:cstheme="minorHAnsi"/>
          <w:highlight w:val="yellow"/>
        </w:rPr>
        <w:t xml:space="preserve"> Thousand</w:t>
      </w:r>
      <w:r w:rsidR="00BB3398" w:rsidRPr="00B6201E">
        <w:rPr>
          <w:rFonts w:asciiTheme="minorHAnsi" w:eastAsia="Arial" w:hAnsiTheme="minorHAnsi" w:cstheme="minorHAnsi"/>
          <w:highlight w:val="yellow"/>
        </w:rPr>
        <w:t xml:space="preserve"> </w:t>
      </w:r>
      <w:r w:rsidR="001D1E1A" w:rsidRPr="00B6201E">
        <w:rPr>
          <w:rFonts w:asciiTheme="minorHAnsi" w:eastAsia="Arial" w:hAnsiTheme="minorHAnsi" w:cstheme="minorHAnsi"/>
          <w:highlight w:val="yellow"/>
        </w:rPr>
        <w:t>Thousand Only</w:t>
      </w:r>
      <w:r w:rsidR="00364380" w:rsidRPr="00364380">
        <w:rPr>
          <w:rFonts w:asciiTheme="minorHAnsi" w:eastAsia="Arial" w:hAnsiTheme="minorHAnsi" w:cstheme="minorHAnsi"/>
          <w:b/>
          <w:color w:val="000000" w:themeColor="text1"/>
          <w:highlight w:val="yellow"/>
        </w:rPr>
        <w:t xml:space="preserve">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3C58594E" w14:textId="344647B0" w:rsidR="00814BC3" w:rsidRPr="00B6201E" w:rsidRDefault="00B96066"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6BA4C84A" w14:textId="0738F01A" w:rsidR="00073E93" w:rsidRPr="00B6201E" w:rsidRDefault="00C16BC4"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02CA4D3" w14:textId="2E2749C8" w:rsidR="00814BC3" w:rsidRPr="006919F8" w:rsidRDefault="000F0D4E" w:rsidP="00744830">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6919F8">
        <w:rPr>
          <w:rFonts w:ascii="Nirmala UI" w:eastAsia="Arial" w:hAnsi="Nirmala UI" w:cs="Nirmala UI" w:hint="cs"/>
          <w:cs/>
          <w:lang w:bidi="hi-IN"/>
        </w:rPr>
        <w:t>ठेकेदार</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पूर</w:t>
      </w:r>
      <w:r w:rsidR="00C95F89" w:rsidRPr="006919F8">
        <w:rPr>
          <w:rFonts w:ascii="Nirmala UI" w:eastAsia="Arial" w:hAnsi="Nirmala UI" w:cs="Nirmala UI" w:hint="cs"/>
          <w:cs/>
          <w:lang w:bidi="hi-IN"/>
        </w:rPr>
        <w:t>े</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समय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सुरक्षित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रखना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होगा</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और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नियोक्</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एवं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उसके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अधिकारी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कर्मचारी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ग्राहक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और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अन्</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अतिथियों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अथवा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कार्य</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परिसर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में</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आने</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जाने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वालों</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तृतीय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पक्ष</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दावे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सुरक्षित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रखना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होगा</w:t>
      </w:r>
      <w:r w:rsidR="00C95F89" w:rsidRPr="006919F8">
        <w:rPr>
          <w:rFonts w:asciiTheme="minorHAnsi" w:eastAsia="Arial" w:hAnsiTheme="minorHAnsi" w:cstheme="minorHAnsi"/>
          <w:cs/>
          <w:lang w:bidi="hi-IN"/>
        </w:rPr>
        <w:t xml:space="preserve">.  </w:t>
      </w:r>
      <w:r w:rsidRPr="006919F8">
        <w:rPr>
          <w:rFonts w:asciiTheme="minorHAnsi" w:eastAsia="Arial" w:hAnsiTheme="minorHAnsi" w:cstheme="minorHAnsi"/>
          <w:cs/>
          <w:lang w:bidi="hi-IN"/>
        </w:rPr>
        <w:t xml:space="preserve"> </w:t>
      </w:r>
      <w:r w:rsidR="00814BC3" w:rsidRPr="006919F8">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6919F8">
        <w:rPr>
          <w:rFonts w:asciiTheme="minorHAnsi" w:eastAsia="Arial" w:hAnsiTheme="minorHAnsi" w:cstheme="minorHAnsi"/>
        </w:rPr>
        <w:t>third-party</w:t>
      </w:r>
      <w:r w:rsidR="00814BC3" w:rsidRPr="006919F8">
        <w:rPr>
          <w:rFonts w:asciiTheme="minorHAnsi" w:eastAsia="Arial" w:hAnsiTheme="minorHAnsi" w:cstheme="minorHAnsi"/>
        </w:rPr>
        <w:t xml:space="preserve"> claims</w:t>
      </w:r>
      <w:r w:rsidR="00C4204C" w:rsidRPr="006919F8">
        <w:rPr>
          <w:rFonts w:ascii="Nirmala UI" w:eastAsia="Arial" w:hAnsi="Nirmala UI" w:cs="Nirmala UI" w:hint="cs"/>
          <w:cs/>
          <w:lang w:bidi="hi-IN"/>
        </w:rPr>
        <w:t>जो</w:t>
      </w:r>
      <w:r w:rsidR="00C4204C" w:rsidRPr="006919F8">
        <w:rPr>
          <w:rFonts w:asciiTheme="minorHAnsi" w:eastAsia="Arial" w:hAnsiTheme="minorHAnsi" w:cstheme="minorHAnsi"/>
          <w:cs/>
          <w:lang w:bidi="hi-IN"/>
        </w:rPr>
        <w:t xml:space="preserve"> </w:t>
      </w:r>
      <w:r w:rsidR="00C4204C" w:rsidRPr="006919F8">
        <w:rPr>
          <w:rFonts w:ascii="Nirmala UI" w:eastAsia="Arial" w:hAnsi="Nirmala UI" w:cs="Nirmala UI" w:hint="cs"/>
          <w:cs/>
          <w:lang w:bidi="hi-IN"/>
        </w:rPr>
        <w:t>कुछ</w:t>
      </w:r>
      <w:r w:rsidR="00C4204C" w:rsidRPr="006919F8">
        <w:rPr>
          <w:rFonts w:asciiTheme="minorHAnsi" w:eastAsia="Arial" w:hAnsiTheme="minorHAnsi" w:cstheme="minorHAnsi"/>
          <w:cs/>
          <w:lang w:bidi="hi-IN"/>
        </w:rPr>
        <w:t xml:space="preserve"> ( </w:t>
      </w:r>
      <w:r w:rsidR="00AA7B5D" w:rsidRPr="006919F8">
        <w:rPr>
          <w:rFonts w:ascii="Nirmala UI" w:eastAsia="Arial" w:hAnsi="Nirmala UI" w:cs="Nirmala UI" w:hint="cs"/>
          <w:cs/>
          <w:lang w:bidi="hi-IN"/>
        </w:rPr>
        <w:t>संपत्ति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हानि</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नुक्</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सान</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ठेकदार</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व्</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यक्तिगत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एजेंट</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कोई</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उप</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ठेकेदार</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और</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अथवा</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नियोक्</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lastRenderedPageBreak/>
        <w:t>सहित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इस</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तक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सीमित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नहीं</w:t>
      </w:r>
      <w:r w:rsidR="00AA7B5D" w:rsidRPr="006919F8">
        <w:rPr>
          <w:rFonts w:asciiTheme="minorHAnsi" w:eastAsia="Arial" w:hAnsiTheme="minorHAnsi" w:cstheme="minorHAnsi"/>
          <w:cs/>
          <w:lang w:bidi="hi-IN"/>
        </w:rPr>
        <w:t xml:space="preserve"> ) </w:t>
      </w:r>
      <w:r w:rsidR="00814BC3" w:rsidRPr="006919F8">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22A476D3" w14:textId="465B2FC3" w:rsidR="00C779B6" w:rsidRPr="006919F8" w:rsidRDefault="00C7078F" w:rsidP="00C779B6">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6919F8">
        <w:rPr>
          <w:rFonts w:ascii="Nirmala UI" w:eastAsia="Arial" w:hAnsi="Nirmala UI" w:cs="Nirmala UI" w:hint="cs"/>
          <w:cs/>
          <w:lang w:bidi="hi-IN"/>
        </w:rPr>
        <w:t>तृतीय</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पक्ष</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बीमा</w:t>
      </w:r>
      <w:r w:rsidRPr="006919F8">
        <w:rPr>
          <w:rFonts w:asciiTheme="minorHAnsi" w:eastAsia="Arial" w:hAnsiTheme="minorHAnsi" w:cstheme="minorHAnsi"/>
          <w:cs/>
          <w:lang w:bidi="hi-IN"/>
        </w:rPr>
        <w:t>/</w:t>
      </w:r>
      <w:r w:rsidR="00814BC3" w:rsidRPr="006919F8">
        <w:rPr>
          <w:rFonts w:asciiTheme="minorHAnsi" w:eastAsia="Arial" w:hAnsiTheme="minorHAnsi" w:cstheme="minorHAnsi"/>
        </w:rPr>
        <w:t xml:space="preserve">Third party Insurance – </w:t>
      </w:r>
      <w:r w:rsidRPr="006919F8">
        <w:rPr>
          <w:rFonts w:ascii="Nirmala UI" w:eastAsia="Arial" w:hAnsi="Nirmala UI" w:cs="Nirmala UI" w:hint="cs"/>
          <w:cs/>
          <w:lang w:bidi="hi-IN"/>
        </w:rPr>
        <w:t>शारीरिक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चोट</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एवं</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संपत्ति</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नुक्</w:t>
      </w:r>
      <w:r w:rsidRPr="006919F8">
        <w:rPr>
          <w:rFonts w:asciiTheme="minorHAnsi" w:eastAsia="Arial" w:hAnsiTheme="minorHAnsi" w:cstheme="minorHAnsi"/>
          <w:cs/>
          <w:lang w:bidi="hi-IN"/>
        </w:rPr>
        <w:t>‍</w:t>
      </w:r>
      <w:r w:rsidRPr="006919F8">
        <w:rPr>
          <w:rFonts w:ascii="Nirmala UI" w:eastAsia="Arial" w:hAnsi="Nirmala UI" w:cs="Nirmala UI" w:hint="cs"/>
          <w:cs/>
          <w:lang w:bidi="hi-IN"/>
        </w:rPr>
        <w:t>सान</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सभी</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कार्य</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में</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प्रत्</w:t>
      </w:r>
      <w:r w:rsidRPr="006919F8">
        <w:rPr>
          <w:rFonts w:asciiTheme="minorHAnsi" w:eastAsia="Arial" w:hAnsiTheme="minorHAnsi" w:cstheme="minorHAnsi"/>
          <w:cs/>
          <w:lang w:bidi="hi-IN"/>
        </w:rPr>
        <w:t>‍</w:t>
      </w:r>
      <w:r w:rsidRPr="006919F8">
        <w:rPr>
          <w:rFonts w:ascii="Nirmala UI" w:eastAsia="Arial" w:hAnsi="Nirmala UI" w:cs="Nirmala UI" w:hint="cs"/>
          <w:cs/>
          <w:lang w:bidi="hi-IN"/>
        </w:rPr>
        <w:t>येक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दुर्घटना</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लिएा</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सीमा</w:t>
      </w:r>
      <w:r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रु</w:t>
      </w:r>
      <w:r w:rsidR="00015639" w:rsidRPr="006919F8">
        <w:rPr>
          <w:rFonts w:asciiTheme="minorHAnsi" w:eastAsia="Arial" w:hAnsiTheme="minorHAnsi" w:cstheme="minorHAnsi"/>
          <w:cs/>
          <w:lang w:bidi="hi-IN"/>
        </w:rPr>
        <w:t>.1,00,000/ (</w:t>
      </w:r>
      <w:r w:rsidR="00015639" w:rsidRPr="006919F8">
        <w:rPr>
          <w:rFonts w:ascii="Nirmala UI" w:eastAsia="Arial" w:hAnsi="Nirmala UI" w:cs="Nirmala UI" w:hint="cs"/>
          <w:cs/>
          <w:lang w:bidi="hi-IN"/>
        </w:rPr>
        <w:t>रु</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एक</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लाख</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से</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कम</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नहीं</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होगी</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बशर्ते</w:t>
      </w:r>
      <w:r w:rsidR="00015639" w:rsidRPr="006919F8">
        <w:rPr>
          <w:rFonts w:asciiTheme="minorHAnsi" w:eastAsia="Arial" w:hAnsiTheme="minorHAnsi" w:cstheme="minorHAnsi"/>
          <w:cs/>
          <w:lang w:bidi="hi-IN"/>
        </w:rPr>
        <w:t xml:space="preserve"> </w:t>
      </w:r>
      <w:r w:rsidR="00B42BAE" w:rsidRPr="006919F8">
        <w:rPr>
          <w:rFonts w:ascii="Nirmala UI" w:hAnsi="Nirmala UI" w:cs="Nirmala UI" w:hint="cs"/>
          <w:color w:val="212121"/>
          <w:cs/>
          <w:lang w:bidi="hi-IN"/>
        </w:rPr>
        <w:t>उल्लिखित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केवल</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बीमा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उद्देश्यों</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लिए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न्यूनतम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सीमाओं</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विनिर्देशन</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रूप</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संचालित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होंगी</w:t>
      </w:r>
      <w:r w:rsidR="00B42BAE" w:rsidRPr="006919F8">
        <w:rPr>
          <w:rFonts w:asciiTheme="minorHAnsi" w:hAnsiTheme="minorHAnsi" w:cstheme="minorHAnsi"/>
          <w:color w:val="212121"/>
        </w:rPr>
        <w:t xml:space="preserve">, </w:t>
      </w:r>
      <w:r w:rsidR="00B42BAE" w:rsidRPr="006919F8">
        <w:rPr>
          <w:rFonts w:ascii="Nirmala UI" w:hAnsi="Nirmala UI" w:cs="Nirmala UI" w:hint="cs"/>
          <w:color w:val="212121"/>
          <w:cs/>
          <w:lang w:bidi="hi-IN"/>
        </w:rPr>
        <w:t>लेकिन</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निर्दिष्ट</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w:t>
      </w:r>
      <w:r w:rsidR="00B42BAE" w:rsidRPr="006919F8">
        <w:rPr>
          <w:rFonts w:asciiTheme="minorHAnsi" w:hAnsiTheme="minorHAnsi" w:cstheme="minorHAnsi"/>
          <w:color w:val="212121"/>
          <w:cs/>
          <w:lang w:bidi="hi-IN"/>
        </w:rPr>
        <w:t xml:space="preserve"> </w:t>
      </w:r>
      <w:r w:rsidR="00B42BAE" w:rsidRPr="006919F8">
        <w:rPr>
          <w:rFonts w:asciiTheme="minorHAnsi" w:hAnsiTheme="minorHAnsi" w:cstheme="minorHAnsi"/>
          <w:color w:val="212121"/>
          <w:rtl/>
          <w:cs/>
        </w:rPr>
        <w:t>(</w:t>
      </w:r>
      <w:r w:rsidR="00B42BAE" w:rsidRPr="006919F8">
        <w:rPr>
          <w:rFonts w:ascii="Nirmala UI" w:hAnsi="Nirmala UI" w:cs="Nirmala UI" w:hint="cs"/>
          <w:color w:val="212121"/>
          <w:rtl/>
          <w:cs/>
          <w:lang w:bidi="hi-IN"/>
        </w:rPr>
        <w:t>एं</w:t>
      </w:r>
      <w:r w:rsidR="00B42BAE" w:rsidRPr="006919F8">
        <w:rPr>
          <w:rFonts w:asciiTheme="minorHAnsi" w:hAnsiTheme="minorHAnsi" w:cstheme="minorHAnsi"/>
          <w:color w:val="212121"/>
          <w:rtl/>
          <w:cs/>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लिए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इस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खंड</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अनुसार</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भी</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तरह</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देयता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नहीं</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करेगा</w:t>
      </w:r>
      <w:r w:rsidR="006919F8">
        <w:rPr>
          <w:rFonts w:ascii="Nirmala UI" w:hAnsi="Nirmala UI" w:cs="Nirmala UI"/>
          <w:color w:val="212121"/>
          <w:lang w:val="en-US" w:bidi="hi-IN"/>
        </w:rPr>
        <w:t xml:space="preserve"> </w:t>
      </w:r>
      <w:r w:rsidR="00015639" w:rsidRPr="006919F8">
        <w:rPr>
          <w:rFonts w:asciiTheme="minorHAnsi" w:eastAsia="Arial" w:hAnsiTheme="minorHAnsi" w:cstheme="minorHAnsi"/>
          <w:cs/>
          <w:lang w:bidi="hi-IN"/>
        </w:rPr>
        <w:t xml:space="preserve"> </w:t>
      </w:r>
      <w:r w:rsidR="00814BC3" w:rsidRPr="006919F8">
        <w:rPr>
          <w:rFonts w:asciiTheme="minorHAnsi" w:eastAsia="Arial" w:hAnsiTheme="minorHAnsi" w:cstheme="minorHAnsi"/>
        </w:rPr>
        <w:t>body injury and property damage to the limit of not less 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6919F8">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lastRenderedPageBreak/>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roofErr w:type="gramEnd"/>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7C25EDA0" w14:textId="31CE7403" w:rsidR="00814BC3" w:rsidRPr="00B6201E" w:rsidRDefault="00A939D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cs/>
          <w:lang w:bidi="hi-IN"/>
        </w:rPr>
        <w:t xml:space="preserve"> </w:t>
      </w:r>
      <w:r w:rsidR="00C90F29" w:rsidRPr="00B6201E">
        <w:rPr>
          <w:rFonts w:asciiTheme="minorHAnsi" w:eastAsia="Arial" w:hAnsiTheme="minorHAnsi" w:cstheme="minorHAnsi"/>
          <w:b/>
          <w:bCs/>
        </w:rPr>
        <w:t xml:space="preserve">1.27 </w:t>
      </w: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प्राप्ति</w:t>
      </w:r>
      <w:r w:rsidRPr="00B6201E">
        <w:rPr>
          <w:rFonts w:asciiTheme="minorHAnsi" w:eastAsia="Arial" w:hAnsiTheme="minorHAnsi" w:cstheme="minorHAnsi"/>
          <w:b/>
          <w:bCs/>
          <w:cs/>
          <w:lang w:bidi="hi-IN"/>
        </w:rPr>
        <w:t>/</w:t>
      </w:r>
      <w:r w:rsidR="00C90F29"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3A02F3A3" w14:textId="584577D2" w:rsidR="00814BC3" w:rsidRPr="00B6201E" w:rsidRDefault="00DB0FAF"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814BC3"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0C682F03"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193FA8">
              <w:rPr>
                <w:rFonts w:asciiTheme="minorHAnsi" w:eastAsia="Arial" w:hAnsiTheme="minorHAnsi" w:cstheme="minorHAnsi"/>
                <w:sz w:val="22"/>
                <w:szCs w:val="22"/>
              </w:rPr>
              <w:t>30</w:t>
            </w:r>
            <w:r w:rsidR="00BB3398" w:rsidRPr="00B6201E">
              <w:rPr>
                <w:rFonts w:asciiTheme="minorHAnsi" w:eastAsia="Arial" w:hAnsiTheme="minorHAnsi" w:cstheme="minorHAnsi"/>
                <w:sz w:val="22"/>
                <w:szCs w:val="22"/>
              </w:rPr>
              <w:t>,000.00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5101B028" w:rsidR="00704E86" w:rsidRPr="00B6201E" w:rsidRDefault="00073E93" w:rsidP="00193FA8">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193FA8">
              <w:rPr>
                <w:rFonts w:asciiTheme="minorHAnsi" w:eastAsia="Arial" w:hAnsiTheme="minorHAnsi" w:cstheme="minorHAnsi"/>
                <w:highlight w:val="yellow"/>
              </w:rPr>
              <w:t>30</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193FA8">
              <w:rPr>
                <w:rFonts w:asciiTheme="minorHAnsi" w:eastAsia="Arial" w:hAnsiTheme="minorHAnsi" w:cstheme="minorHAnsi"/>
                <w:highlight w:val="yellow"/>
              </w:rPr>
              <w:t xml:space="preserve">Thirty </w:t>
            </w:r>
            <w:r w:rsidR="005E0A30" w:rsidRPr="00B6201E">
              <w:rPr>
                <w:rFonts w:asciiTheme="minorHAnsi" w:eastAsia="Arial" w:hAnsiTheme="minorHAnsi" w:cstheme="minorHAnsi"/>
                <w:highlight w:val="yellow"/>
              </w:rPr>
              <w:t>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lastRenderedPageBreak/>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37BB0DD9" w14:textId="10CE00A0" w:rsidR="00704E86" w:rsidRPr="00B6201E" w:rsidRDefault="006919F8" w:rsidP="00744830">
            <w:pPr>
              <w:spacing w:after="0" w:afterAutospacing="0" w:line="120" w:lineRule="atLeast"/>
              <w:jc w:val="both"/>
              <w:rPr>
                <w:rFonts w:asciiTheme="minorHAnsi" w:eastAsia="Arial" w:hAnsiTheme="minorHAnsi" w:cstheme="minorHAnsi"/>
              </w:rPr>
            </w:pPr>
            <w:r w:rsidRPr="006919F8">
              <w:rPr>
                <w:rFonts w:ascii="Nirmala UI" w:eastAsia="Arial" w:hAnsi="Nirmala UI" w:cs="Nirmala UI" w:hint="cs"/>
                <w:lang w:bidi="hi-IN"/>
              </w:rPr>
              <w:t>अंतिम</w:t>
            </w:r>
            <w:r w:rsidRPr="006919F8">
              <w:rPr>
                <w:rFonts w:ascii="Nirmala UI" w:eastAsia="Arial" w:hAnsi="Nirmala UI" w:cs="Nirmala UI"/>
                <w:lang w:bidi="hi-IN"/>
              </w:rPr>
              <w:t xml:space="preserve"> </w:t>
            </w:r>
            <w:r w:rsidRPr="006919F8">
              <w:rPr>
                <w:rFonts w:ascii="Nirmala UI" w:eastAsia="Arial" w:hAnsi="Nirmala UI" w:cs="Nirmala UI" w:hint="cs"/>
                <w:lang w:bidi="hi-IN"/>
              </w:rPr>
              <w:t>बिल</w:t>
            </w:r>
            <w:r w:rsidRPr="006919F8">
              <w:rPr>
                <w:rFonts w:ascii="Nirmala UI" w:eastAsia="Arial" w:hAnsi="Nirmala UI" w:cs="Nirmala UI"/>
                <w:lang w:bidi="hi-IN"/>
              </w:rPr>
              <w:t xml:space="preserve"> </w:t>
            </w:r>
            <w:r w:rsidRPr="006919F8">
              <w:rPr>
                <w:rFonts w:ascii="Nirmala UI" w:eastAsia="Arial" w:hAnsi="Nirmala UI" w:cs="Nirmala UI" w:hint="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lang w:bidi="hi-IN"/>
              </w:rPr>
              <w:t>भुगतान</w:t>
            </w:r>
            <w:r w:rsidRPr="006919F8">
              <w:rPr>
                <w:rFonts w:ascii="Nirmala UI" w:eastAsia="Arial" w:hAnsi="Nirmala UI" w:cs="Nirmala UI"/>
                <w:lang w:bidi="hi-IN"/>
              </w:rPr>
              <w:t xml:space="preserve"> </w:t>
            </w:r>
            <w:r w:rsidRPr="006919F8">
              <w:rPr>
                <w:rFonts w:ascii="Nirmala UI" w:eastAsia="Arial" w:hAnsi="Nirmala UI" w:cs="Nirmala UI" w:hint="cs"/>
                <w:lang w:bidi="hi-IN"/>
              </w:rPr>
              <w:t>कार्य</w:t>
            </w:r>
            <w:r w:rsidRPr="006919F8">
              <w:rPr>
                <w:rFonts w:ascii="Nirmala UI" w:eastAsia="Arial" w:hAnsi="Nirmala UI" w:cs="Nirmala UI"/>
                <w:lang w:bidi="hi-IN"/>
              </w:rPr>
              <w:t xml:space="preserve"> </w:t>
            </w:r>
            <w:r w:rsidRPr="006919F8">
              <w:rPr>
                <w:rFonts w:ascii="Nirmala UI" w:eastAsia="Arial" w:hAnsi="Nirmala UI" w:cs="Nirmala UI" w:hint="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lang w:bidi="hi-IN"/>
              </w:rPr>
              <w:t>संतोषजनक</w:t>
            </w:r>
            <w:r w:rsidRPr="006919F8">
              <w:rPr>
                <w:rFonts w:ascii="Nirmala UI" w:eastAsia="Arial" w:hAnsi="Nirmala UI" w:cs="Nirmala UI"/>
                <w:lang w:bidi="hi-IN"/>
              </w:rPr>
              <w:t xml:space="preserve"> </w:t>
            </w:r>
            <w:r w:rsidRPr="006919F8">
              <w:rPr>
                <w:rFonts w:ascii="Nirmala UI" w:eastAsia="Arial" w:hAnsi="Nirmala UI" w:cs="Nirmala UI" w:hint="cs"/>
                <w:lang w:bidi="hi-IN"/>
              </w:rPr>
              <w:t>समापन</w:t>
            </w:r>
            <w:r w:rsidRPr="006919F8">
              <w:rPr>
                <w:rFonts w:ascii="Nirmala UI" w:eastAsia="Arial" w:hAnsi="Nirmala UI" w:cs="Nirmala UI"/>
                <w:lang w:bidi="hi-IN"/>
              </w:rPr>
              <w:t xml:space="preserve"> </w:t>
            </w:r>
            <w:r w:rsidRPr="006919F8">
              <w:rPr>
                <w:rFonts w:ascii="Nirmala UI" w:eastAsia="Arial" w:hAnsi="Nirmala UI" w:cs="Nirmala UI" w:hint="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lang w:bidi="hi-IN"/>
              </w:rPr>
              <w:t>बाद</w:t>
            </w:r>
            <w:r w:rsidRPr="006919F8">
              <w:rPr>
                <w:rFonts w:ascii="Nirmala UI" w:eastAsia="Arial" w:hAnsi="Nirmala UI" w:cs="Nirmala UI"/>
                <w:lang w:bidi="hi-IN"/>
              </w:rPr>
              <w:t xml:space="preserve"> </w:t>
            </w:r>
            <w:r w:rsidRPr="006919F8">
              <w:rPr>
                <w:rFonts w:ascii="Nirmala UI" w:eastAsia="Arial" w:hAnsi="Nirmala UI" w:cs="Nirmala UI" w:hint="cs"/>
                <w:lang w:bidi="hi-IN"/>
              </w:rPr>
              <w:t>किया</w:t>
            </w:r>
            <w:r w:rsidRPr="006919F8">
              <w:rPr>
                <w:rFonts w:ascii="Nirmala UI" w:eastAsia="Arial" w:hAnsi="Nirmala UI" w:cs="Nirmala UI"/>
                <w:lang w:bidi="hi-IN"/>
              </w:rPr>
              <w:t xml:space="preserve"> </w:t>
            </w:r>
            <w:r w:rsidRPr="00364380">
              <w:rPr>
                <w:rFonts w:ascii="Nirmala UI" w:eastAsia="Arial" w:hAnsi="Nirmala UI" w:cs="Nirmala UI" w:hint="cs"/>
                <w:highlight w:val="yellow"/>
                <w:lang w:bidi="hi-IN"/>
              </w:rPr>
              <w:t>जाएगा।</w:t>
            </w:r>
            <w:r w:rsidRPr="00364380">
              <w:rPr>
                <w:rFonts w:asciiTheme="minorHAnsi" w:eastAsia="Arial" w:hAnsiTheme="minorHAnsi" w:cstheme="minorHAnsi"/>
                <w:highlight w:val="yellow"/>
              </w:rPr>
              <w:t>No Interim Bill .Final Bill to be paid after satisfactory completion of works.</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33442D9F" w14:textId="77777777" w:rsidR="006919F8" w:rsidRDefault="006919F8" w:rsidP="00A06722">
      <w:pPr>
        <w:spacing w:after="0" w:afterAutospacing="0"/>
        <w:contextualSpacing/>
        <w:jc w:val="center"/>
        <w:rPr>
          <w:rFonts w:ascii="Nirmala UI" w:eastAsia="Arial" w:hAnsi="Nirmala UI" w:cs="Nirmala UI"/>
          <w:b/>
          <w:bCs/>
          <w:sz w:val="24"/>
          <w:szCs w:val="24"/>
          <w:u w:val="single"/>
          <w:lang w:val="en-US"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961221" w:rsidRDefault="00635CBC" w:rsidP="00A06722">
      <w:pPr>
        <w:spacing w:after="0" w:afterAutospacing="0"/>
        <w:contextualSpacing/>
        <w:rPr>
          <w:rFonts w:asciiTheme="minorHAnsi" w:eastAsia="Arial" w:hAnsiTheme="minorHAnsi" w:cstheme="minorHAnsi"/>
          <w:b/>
        </w:rPr>
      </w:pPr>
      <w:r w:rsidRPr="00961221">
        <w:rPr>
          <w:rFonts w:ascii="Nirmala UI" w:eastAsia="Arial" w:hAnsi="Nirmala UI" w:cs="Nirmala UI" w:hint="cs"/>
          <w:b/>
          <w:cs/>
          <w:lang w:bidi="hi-IN"/>
        </w:rPr>
        <w:t>प्रति</w:t>
      </w:r>
      <w:r w:rsidRPr="00961221">
        <w:rPr>
          <w:rFonts w:asciiTheme="minorHAnsi" w:eastAsia="Arial" w:hAnsiTheme="minorHAnsi" w:cstheme="minorHAnsi"/>
          <w:b/>
          <w:cs/>
          <w:lang w:bidi="hi-IN"/>
        </w:rPr>
        <w:t>/</w:t>
      </w:r>
      <w:r w:rsidR="00FB1C95" w:rsidRPr="00961221">
        <w:rPr>
          <w:rFonts w:asciiTheme="minorHAnsi" w:eastAsia="Arial" w:hAnsiTheme="minorHAnsi" w:cstheme="minorHAnsi"/>
          <w:b/>
        </w:rPr>
        <w:t>To,</w:t>
      </w:r>
    </w:p>
    <w:p w14:paraId="472DF70C" w14:textId="1C370E75" w:rsidR="00A93412" w:rsidRDefault="00193FA8" w:rsidP="00A93412">
      <w:pPr>
        <w:spacing w:after="0" w:afterAutospacing="0"/>
        <w:contextualSpacing/>
        <w:jc w:val="both"/>
        <w:rPr>
          <w:rFonts w:asciiTheme="minorHAnsi" w:eastAsia="Arial" w:hAnsiTheme="minorHAnsi" w:cstheme="minorHAnsi"/>
          <w:b/>
          <w:lang w:bidi="hi-IN"/>
        </w:rPr>
      </w:pPr>
      <w:r>
        <w:rPr>
          <w:rFonts w:asciiTheme="minorHAnsi" w:eastAsia="Arial" w:hAnsiTheme="minorHAnsi" w:cstheme="minorHAnsi"/>
          <w:b/>
          <w:lang w:bidi="hi-IN"/>
        </w:rPr>
        <w:t>Asst.General Manager</w:t>
      </w:r>
    </w:p>
    <w:p w14:paraId="07326670" w14:textId="3B7966C5" w:rsidR="00193FA8" w:rsidRDefault="00193FA8" w:rsidP="00A93412">
      <w:pPr>
        <w:spacing w:after="0" w:afterAutospacing="0"/>
        <w:contextualSpacing/>
        <w:jc w:val="both"/>
        <w:rPr>
          <w:rFonts w:asciiTheme="minorHAnsi" w:eastAsia="Arial" w:hAnsiTheme="minorHAnsi" w:cstheme="minorHAnsi"/>
          <w:b/>
          <w:lang w:bidi="hi-IN"/>
        </w:rPr>
      </w:pPr>
      <w:r>
        <w:rPr>
          <w:rFonts w:asciiTheme="minorHAnsi" w:eastAsia="Arial" w:hAnsiTheme="minorHAnsi" w:cstheme="minorHAnsi"/>
          <w:b/>
          <w:lang w:bidi="hi-IN"/>
        </w:rPr>
        <w:t>Business Support Department</w:t>
      </w:r>
    </w:p>
    <w:p w14:paraId="3B685A39" w14:textId="48A42E65" w:rsidR="00193FA8" w:rsidRDefault="00193FA8" w:rsidP="00A93412">
      <w:pPr>
        <w:spacing w:after="0" w:afterAutospacing="0"/>
        <w:contextualSpacing/>
        <w:jc w:val="both"/>
        <w:rPr>
          <w:rFonts w:asciiTheme="minorHAnsi" w:eastAsia="Arial" w:hAnsiTheme="minorHAnsi" w:cstheme="minorHAnsi"/>
          <w:b/>
          <w:lang w:bidi="hi-IN"/>
        </w:rPr>
      </w:pPr>
      <w:proofErr w:type="gramStart"/>
      <w:r>
        <w:rPr>
          <w:rFonts w:asciiTheme="minorHAnsi" w:eastAsia="Arial" w:hAnsiTheme="minorHAnsi" w:cstheme="minorHAnsi"/>
          <w:b/>
          <w:lang w:bidi="hi-IN"/>
        </w:rPr>
        <w:t>Mumbai Metropolitan Zonal office.</w:t>
      </w:r>
      <w:proofErr w:type="gramEnd"/>
    </w:p>
    <w:p w14:paraId="5D94A903" w14:textId="77777777" w:rsidR="00193FA8" w:rsidRPr="00961221" w:rsidRDefault="00193FA8" w:rsidP="00A93412">
      <w:pPr>
        <w:spacing w:after="0" w:afterAutospacing="0"/>
        <w:contextualSpacing/>
        <w:jc w:val="both"/>
        <w:rPr>
          <w:rFonts w:asciiTheme="minorHAnsi" w:hAnsiTheme="minorHAnsi" w:cstheme="minorHAnsi"/>
          <w:b/>
          <w:lang w:val="en-US"/>
        </w:rPr>
      </w:pPr>
    </w:p>
    <w:p w14:paraId="65833EFA" w14:textId="77777777" w:rsidR="00193FA8" w:rsidRPr="00E63F43" w:rsidRDefault="00193FA8" w:rsidP="00193FA8">
      <w:pPr>
        <w:ind w:right="-199"/>
        <w:jc w:val="both"/>
        <w:rPr>
          <w:rFonts w:eastAsia="Arial"/>
          <w:b/>
        </w:rPr>
      </w:pPr>
      <w:r w:rsidRPr="006E02EE">
        <w:rPr>
          <w:b/>
          <w:highlight w:val="yellow"/>
        </w:rPr>
        <w:t xml:space="preserve">Proposed Restoration and </w:t>
      </w:r>
      <w:proofErr w:type="gramStart"/>
      <w:r w:rsidRPr="006E02EE">
        <w:rPr>
          <w:b/>
          <w:highlight w:val="yellow"/>
        </w:rPr>
        <w:t>Painting  works</w:t>
      </w:r>
      <w:proofErr w:type="gramEnd"/>
      <w:r w:rsidRPr="006E02EE">
        <w:rPr>
          <w:b/>
          <w:highlight w:val="yellow"/>
        </w:rPr>
        <w:t xml:space="preserve"> of External façade at </w:t>
      </w:r>
      <w:r w:rsidRPr="006E02EE">
        <w:rPr>
          <w:rFonts w:eastAsia="Arial"/>
          <w:b/>
          <w:highlight w:val="yellow"/>
        </w:rPr>
        <w:t>Mumbai Metropolitan Zonal Office (MMZO), 346, Standard Building, Dr.D.N. Road, Fort Mumbai-40000</w:t>
      </w:r>
      <w:r w:rsidRPr="00E63F43">
        <w:rPr>
          <w:rFonts w:eastAsia="Arial"/>
          <w:b/>
        </w:rPr>
        <w:t>1.</w:t>
      </w:r>
    </w:p>
    <w:p w14:paraId="0ECF6AAC" w14:textId="648A4ACB" w:rsidR="00FB1C95" w:rsidRPr="00961221" w:rsidRDefault="004B3390" w:rsidP="00DB0FAF">
      <w:pPr>
        <w:spacing w:after="0" w:afterAutospacing="0"/>
        <w:ind w:right="-279"/>
        <w:contextualSpacing/>
        <w:jc w:val="both"/>
        <w:rPr>
          <w:rFonts w:asciiTheme="minorHAnsi" w:eastAsia="Arial" w:hAnsiTheme="minorHAnsi" w:cstheme="minorHAnsi"/>
          <w:lang w:bidi="hi-IN"/>
        </w:rPr>
      </w:pPr>
      <w:r w:rsidRPr="00961221">
        <w:rPr>
          <w:rFonts w:ascii="Nirmala UI" w:eastAsia="Arial" w:hAnsi="Nirmala UI" w:cs="Nirmala UI" w:hint="cs"/>
          <w:cs/>
          <w:lang w:bidi="hi-IN"/>
        </w:rPr>
        <w:t>महोदय</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Dear Sir,</w:t>
      </w:r>
    </w:p>
    <w:p w14:paraId="497EEEDF" w14:textId="77777777" w:rsidR="00DB0FAF" w:rsidRPr="00961221" w:rsidRDefault="004B3390" w:rsidP="00A06722">
      <w:pPr>
        <w:spacing w:after="0" w:afterAutospacing="0"/>
        <w:contextualSpacing/>
        <w:rPr>
          <w:rFonts w:asciiTheme="minorHAnsi" w:eastAsia="Arial" w:hAnsiTheme="minorHAnsi" w:cstheme="minorHAnsi"/>
          <w:cs/>
          <w:lang w:bidi="hi-IN"/>
        </w:rPr>
      </w:pPr>
      <w:r w:rsidRPr="00961221">
        <w:rPr>
          <w:rFonts w:ascii="Nirmala UI" w:eastAsia="Arial" w:hAnsi="Nirmala UI" w:cs="Nirmala UI" w:hint="cs"/>
          <w:cs/>
          <w:lang w:bidi="hi-IN"/>
        </w:rPr>
        <w:t>उपर्युक्</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संबंध</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नानुसार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w:t>
      </w:r>
    </w:p>
    <w:p w14:paraId="6ABC0DD1" w14:textId="4C3933A4" w:rsidR="00FB1C95" w:rsidRPr="00961221" w:rsidRDefault="00FB1C95" w:rsidP="00A06722">
      <w:pPr>
        <w:spacing w:after="0" w:afterAutospacing="0"/>
        <w:contextualSpacing/>
        <w:rPr>
          <w:rFonts w:asciiTheme="minorHAnsi" w:eastAsia="Arial" w:hAnsiTheme="minorHAnsi" w:cstheme="minorHAnsi"/>
        </w:rPr>
      </w:pPr>
      <w:r w:rsidRPr="00961221">
        <w:rPr>
          <w:rFonts w:asciiTheme="minorHAnsi" w:eastAsia="Arial" w:hAnsiTheme="minorHAnsi" w:cstheme="minorHAnsi"/>
        </w:rPr>
        <w:t>With reference to the tender by you for the above proposed work, I/we write this after</w:t>
      </w:r>
    </w:p>
    <w:p w14:paraId="624C5D0A" w14:textId="6094EC46" w:rsidR="00FB1C95" w:rsidRPr="00961221" w:rsidRDefault="005B1648" w:rsidP="001D1E1A">
      <w:pPr>
        <w:numPr>
          <w:ilvl w:val="0"/>
          <w:numId w:val="5"/>
        </w:numPr>
        <w:tabs>
          <w:tab w:val="left" w:pos="520"/>
        </w:tabs>
        <w:spacing w:after="0" w:afterAutospacing="0"/>
        <w:ind w:left="520" w:hanging="516"/>
        <w:contextualSpacing/>
        <w:jc w:val="both"/>
        <w:rPr>
          <w:rFonts w:asciiTheme="minorHAnsi" w:eastAsia="Arial" w:hAnsiTheme="minorHAnsi" w:cstheme="minorHAnsi"/>
        </w:rPr>
      </w:pPr>
      <w:r w:rsidRPr="00961221">
        <w:rPr>
          <w:rFonts w:ascii="Nirmala UI" w:eastAsia="Arial" w:hAnsi="Nirmala UI" w:cs="Nirmala UI" w:hint="cs"/>
          <w:cs/>
          <w:lang w:bidi="hi-IN"/>
        </w:rPr>
        <w:t>मैंने</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डिज़ायन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ड्राइंग</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विवरण</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वंटिटि</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शिड</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समाग्री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शिड्यूल</w:t>
      </w:r>
      <w:r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कार्य</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कौशल</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शिड्यूल</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निविदा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लिए</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अनुदेश</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करार</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मसौदा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परीक्षण</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किया</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है</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तथा</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निविदा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दस्</w:t>
      </w:r>
      <w:r w:rsidR="0081003D" w:rsidRPr="00961221">
        <w:rPr>
          <w:rFonts w:asciiTheme="minorHAnsi" w:eastAsia="Arial" w:hAnsiTheme="minorHAnsi" w:cstheme="minorHAnsi"/>
          <w:cs/>
          <w:lang w:bidi="hi-IN"/>
        </w:rPr>
        <w:t>‍</w:t>
      </w:r>
      <w:r w:rsidR="0081003D" w:rsidRPr="00961221">
        <w:rPr>
          <w:rFonts w:ascii="Nirmala UI" w:eastAsia="Arial" w:hAnsi="Nirmala UI" w:cs="Nirmala UI" w:hint="cs"/>
          <w:cs/>
          <w:lang w:bidi="hi-IN"/>
        </w:rPr>
        <w:t>तावेज</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सभी</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पृष्</w:t>
      </w:r>
      <w:r w:rsidR="0081003D" w:rsidRPr="00961221">
        <w:rPr>
          <w:rFonts w:asciiTheme="minorHAnsi" w:eastAsia="Arial" w:hAnsiTheme="minorHAnsi" w:cstheme="minorHAnsi"/>
          <w:cs/>
          <w:lang w:bidi="hi-IN"/>
        </w:rPr>
        <w:t>‍</w:t>
      </w:r>
      <w:r w:rsidR="0081003D" w:rsidRPr="00961221">
        <w:rPr>
          <w:rFonts w:ascii="Nirmala UI" w:eastAsia="Arial" w:hAnsi="Nirmala UI" w:cs="Nirmala UI" w:hint="cs"/>
          <w:cs/>
          <w:lang w:bidi="hi-IN"/>
        </w:rPr>
        <w:t>ठों</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और</w:t>
      </w:r>
      <w:r w:rsidR="0081003D"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उनमें</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दिए</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गए</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तथ्</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एवं</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प्रस्</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तावित</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कार्य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संबद्ध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संलग्</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न</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निविदा</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अनुबंध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जिसे</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बाद</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में</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अनुबंध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दस्</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तावेज</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गया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भलिभंति</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अध्</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ययन</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कर</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लिया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एवं</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समझ</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लिया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DB0FAF" w:rsidRPr="00961221">
        <w:rPr>
          <w:rFonts w:asciiTheme="minorHAnsi" w:eastAsia="Arial" w:hAnsiTheme="minorHAnsi" w:cstheme="minorHAnsi"/>
        </w:rPr>
        <w:t>H</w:t>
      </w:r>
      <w:r w:rsidR="00FB1C95" w:rsidRPr="00961221">
        <w:rPr>
          <w:rFonts w:asciiTheme="minorHAnsi" w:eastAsia="Arial" w:hAnsiTheme="minorHAnsi" w:cstheme="minorHAnsi"/>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961221"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cs/>
        </w:rPr>
      </w:pPr>
      <w:r w:rsidRPr="00961221">
        <w:rPr>
          <w:rFonts w:ascii="Nirmala UI" w:eastAsia="Arial" w:hAnsi="Nirmala UI" w:cs="Nirmala UI" w:hint="cs"/>
          <w:cs/>
          <w:lang w:bidi="hi-IN"/>
        </w:rPr>
        <w:t>प्रस्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थल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देख</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और</w:t>
      </w:r>
    </w:p>
    <w:p w14:paraId="075951E2" w14:textId="259EC81D" w:rsidR="00FB1C95" w:rsidRPr="00961221" w:rsidRDefault="00C50B4C" w:rsidP="00DB0FAF">
      <w:pPr>
        <w:tabs>
          <w:tab w:val="left" w:pos="520"/>
        </w:tabs>
        <w:spacing w:after="0" w:afterAutospacing="0"/>
        <w:ind w:left="520"/>
        <w:contextualSpacing/>
        <w:rPr>
          <w:rFonts w:asciiTheme="minorHAnsi" w:eastAsia="Arial" w:hAnsiTheme="minorHAnsi" w:cstheme="minorHAnsi"/>
        </w:rPr>
      </w:pPr>
      <w:r w:rsidRPr="00961221">
        <w:rPr>
          <w:rFonts w:asciiTheme="minorHAnsi" w:eastAsia="Arial" w:hAnsiTheme="minorHAnsi" w:cstheme="minorHAnsi"/>
        </w:rPr>
        <w:t>Having</w:t>
      </w:r>
      <w:r w:rsidR="00FB1C95" w:rsidRPr="00961221">
        <w:rPr>
          <w:rFonts w:asciiTheme="minorHAnsi" w:eastAsia="Arial" w:hAnsiTheme="minorHAnsi" w:cstheme="minorHAnsi"/>
        </w:rPr>
        <w:t xml:space="preserve"> visited and examined the work site of the proposed work and,</w:t>
      </w:r>
    </w:p>
    <w:p w14:paraId="018D7911" w14:textId="77777777" w:rsidR="00DB0FAF" w:rsidRPr="00961221"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cs/>
        </w:rPr>
      </w:pP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प्रभावित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आवश्</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प्राप्</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p>
    <w:p w14:paraId="0B922DA5" w14:textId="15B2A5C0" w:rsidR="00FB1C95" w:rsidRPr="00961221" w:rsidRDefault="00FB1C95" w:rsidP="00DB0FAF">
      <w:pPr>
        <w:tabs>
          <w:tab w:val="left" w:pos="520"/>
        </w:tabs>
        <w:spacing w:after="0" w:afterAutospacing="0"/>
        <w:ind w:left="520"/>
        <w:contextualSpacing/>
        <w:rPr>
          <w:rFonts w:asciiTheme="minorHAnsi" w:eastAsia="Arial" w:hAnsiTheme="minorHAnsi" w:cstheme="minorHAnsi"/>
        </w:rPr>
      </w:pPr>
      <w:proofErr w:type="gramStart"/>
      <w:r w:rsidRPr="00961221">
        <w:rPr>
          <w:rFonts w:asciiTheme="minorHAnsi" w:eastAsia="Arial" w:hAnsiTheme="minorHAnsi" w:cstheme="minorHAnsi"/>
        </w:rPr>
        <w:t>Having acquired with the requisite information as affecting the tender.</w:t>
      </w:r>
      <w:proofErr w:type="gramEnd"/>
    </w:p>
    <w:p w14:paraId="2305ACC4" w14:textId="77777777" w:rsidR="00DB0FAF" w:rsidRPr="00961221" w:rsidRDefault="002A7928"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अद्योहस्</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ताक्षरी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वांटिटि</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शिड्यूल</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मूल्</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य</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गणना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प्रतिफल</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एतद्द्वारा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अनुबंध</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दस्</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तावेज</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कड़ाई</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से</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अनुपालन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करते</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हुए</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कार्य</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पेशकाश</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करते</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हैं</w:t>
      </w:r>
      <w:r w:rsidR="005B018F" w:rsidRPr="00961221">
        <w:rPr>
          <w:rFonts w:asciiTheme="minorHAnsi" w:eastAsia="Arial" w:hAnsiTheme="minorHAnsi" w:cstheme="minorHAnsi"/>
          <w:cs/>
          <w:lang w:bidi="hi-IN"/>
        </w:rPr>
        <w:t>.</w:t>
      </w:r>
    </w:p>
    <w:p w14:paraId="21327D6D" w14:textId="2B6A2B23"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undersigned, hereby offer to execute the proposed work in strict accordance with the contract documents for the consideration to be calculated in terms of the priced schedule of quantities.</w:t>
      </w:r>
    </w:p>
    <w:p w14:paraId="40E52D42" w14:textId="77777777" w:rsidR="00DB0FAF" w:rsidRPr="00961221" w:rsidRDefault="005B018F"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आपके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द्वारा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हमारी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वीकार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दिनांक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और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साइट</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ग्रहण</w:t>
      </w:r>
      <w:r w:rsidRPr="00961221">
        <w:rPr>
          <w:rFonts w:asciiTheme="minorHAnsi" w:eastAsia="Arial" w:hAnsiTheme="minorHAnsi" w:cstheme="minorHAnsi"/>
          <w:cs/>
          <w:lang w:bidi="hi-IN"/>
        </w:rPr>
        <w:t xml:space="preserve"> </w:t>
      </w:r>
      <w:r w:rsidR="00713800" w:rsidRPr="00961221">
        <w:rPr>
          <w:rFonts w:ascii="Nirmala UI" w:eastAsia="Arial" w:hAnsi="Nirmala UI" w:cs="Nirmala UI" w:hint="cs"/>
          <w:cs/>
          <w:lang w:bidi="hi-IN"/>
        </w:rPr>
        <w:t>करने</w:t>
      </w:r>
      <w:r w:rsidR="00713800" w:rsidRPr="00961221">
        <w:rPr>
          <w:rFonts w:asciiTheme="minorHAnsi" w:eastAsia="Arial" w:hAnsiTheme="minorHAnsi" w:cstheme="minorHAnsi"/>
          <w:cs/>
          <w:lang w:bidi="hi-IN"/>
        </w:rPr>
        <w:t xml:space="preserve"> </w:t>
      </w:r>
      <w:r w:rsidR="00713800" w:rsidRPr="00961221">
        <w:rPr>
          <w:rFonts w:ascii="Nirmala UI" w:eastAsia="Arial" w:hAnsi="Nirmala UI" w:cs="Nirmala UI" w:hint="cs"/>
          <w:cs/>
          <w:lang w:bidi="hi-IN"/>
        </w:rPr>
        <w:t>की</w:t>
      </w:r>
      <w:r w:rsidR="00713800"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दिनांक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से</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शिड्यूल</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अनुसार</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कार्य</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करने</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वचन</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देते</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हैं</w:t>
      </w:r>
      <w:r w:rsidR="007E1A13" w:rsidRPr="00961221">
        <w:rPr>
          <w:rFonts w:asciiTheme="minorHAnsi" w:eastAsia="Arial" w:hAnsiTheme="minorHAnsi" w:cstheme="minorHAnsi"/>
          <w:cs/>
          <w:lang w:bidi="hi-IN"/>
        </w:rPr>
        <w:t xml:space="preserve">. </w:t>
      </w:r>
    </w:p>
    <w:p w14:paraId="47E801D5" w14:textId="2BC1B262"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undertake to complete the whole of the works as per the attached schedule from the date of issue of intimation by you that our tender has been accepted and upon receiving possession of the site.</w:t>
      </w:r>
    </w:p>
    <w:p w14:paraId="0D623D95" w14:textId="77777777" w:rsidR="00DB0FAF" w:rsidRPr="00961221" w:rsidRDefault="007E1A13"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इस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बात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अनुबंध</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समय</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विस्</w:t>
      </w:r>
      <w:r w:rsidR="00C9196A" w:rsidRPr="00961221">
        <w:rPr>
          <w:rFonts w:asciiTheme="minorHAnsi" w:eastAsia="Arial" w:hAnsiTheme="minorHAnsi" w:cstheme="minorHAnsi"/>
          <w:cs/>
          <w:lang w:bidi="hi-IN"/>
        </w:rPr>
        <w:t>‍</w:t>
      </w:r>
      <w:r w:rsidR="00C9196A" w:rsidRPr="00961221">
        <w:rPr>
          <w:rFonts w:ascii="Nirmala UI" w:eastAsia="Arial" w:hAnsi="Nirmala UI" w:cs="Nirmala UI" w:hint="cs"/>
          <w:cs/>
          <w:lang w:bidi="hi-IN"/>
        </w:rPr>
        <w:t>तार</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शर्त</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अधीन</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असफल</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रहने</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पर</w:t>
      </w:r>
      <w:r w:rsidR="00A43F99" w:rsidRPr="00961221">
        <w:rPr>
          <w:rFonts w:asciiTheme="minorHAnsi" w:eastAsia="Arial" w:hAnsiTheme="minorHAnsi" w:cstheme="minorHAnsi"/>
          <w:cs/>
          <w:lang w:bidi="hi-IN"/>
        </w:rPr>
        <w:t xml:space="preserve">, </w:t>
      </w:r>
      <w:r w:rsidR="00C9196A"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उस</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अवधि</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लिए</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जिसमें</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कार्य</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पूर्ण</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नहीं</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हुआ</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है</w:t>
      </w:r>
      <w:r w:rsidR="00A43F99" w:rsidRPr="00961221">
        <w:rPr>
          <w:rFonts w:asciiTheme="minorHAnsi" w:eastAsia="Arial" w:hAnsiTheme="minorHAnsi" w:cstheme="minorHAnsi"/>
          <w:cs/>
          <w:lang w:bidi="hi-IN"/>
        </w:rPr>
        <w:t xml:space="preserve">, </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लिए</w:t>
      </w:r>
      <w:r w:rsidR="00674AD4"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अनुबंध</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शर्तों</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परिशिष्</w:t>
      </w:r>
      <w:r w:rsidR="00A43F99" w:rsidRPr="00961221">
        <w:rPr>
          <w:rFonts w:asciiTheme="minorHAnsi" w:eastAsia="Arial" w:hAnsiTheme="minorHAnsi" w:cstheme="minorHAnsi"/>
          <w:cs/>
          <w:lang w:bidi="hi-IN"/>
        </w:rPr>
        <w:t>‍</w:t>
      </w:r>
      <w:r w:rsidR="00A43F99" w:rsidRPr="00961221">
        <w:rPr>
          <w:rFonts w:ascii="Nirmala UI" w:eastAsia="Arial" w:hAnsi="Nirmala UI" w:cs="Nirmala UI" w:hint="cs"/>
          <w:cs/>
          <w:lang w:bidi="hi-IN"/>
        </w:rPr>
        <w:t>ट</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अनसुार</w:t>
      </w:r>
      <w:r w:rsidR="00A43F99"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मैं</w:t>
      </w:r>
      <w:r w:rsidR="00102524" w:rsidRPr="00961221">
        <w:rPr>
          <w:rFonts w:asciiTheme="minorHAnsi" w:eastAsia="Arial" w:hAnsiTheme="minorHAnsi" w:cstheme="minorHAnsi"/>
          <w:cs/>
          <w:lang w:bidi="hi-IN"/>
        </w:rPr>
        <w:t>/</w:t>
      </w:r>
      <w:r w:rsidR="00102524" w:rsidRPr="00961221">
        <w:rPr>
          <w:rFonts w:ascii="Nirmala UI" w:eastAsia="Arial" w:hAnsi="Nirmala UI" w:cs="Nirmala UI" w:hint="cs"/>
          <w:cs/>
          <w:lang w:bidi="hi-IN"/>
        </w:rPr>
        <w:t>हम</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सहमत</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परिनिर्धारित</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हानि</w:t>
      </w:r>
      <w:r w:rsidR="0010252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राशि</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भुगतान</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स्</w:t>
      </w:r>
      <w:r w:rsidR="00674AD4" w:rsidRPr="00961221">
        <w:rPr>
          <w:rFonts w:asciiTheme="minorHAnsi" w:eastAsia="Arial" w:hAnsiTheme="minorHAnsi" w:cstheme="minorHAnsi"/>
          <w:cs/>
          <w:lang w:bidi="hi-IN"/>
        </w:rPr>
        <w:t>‍</w:t>
      </w:r>
      <w:r w:rsidR="00674AD4" w:rsidRPr="00961221">
        <w:rPr>
          <w:rFonts w:ascii="Nirmala UI" w:eastAsia="Arial" w:hAnsi="Nirmala UI" w:cs="Nirmala UI" w:hint="cs"/>
          <w:cs/>
          <w:lang w:bidi="hi-IN"/>
        </w:rPr>
        <w:t>वामी</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करेंगे</w:t>
      </w:r>
      <w:r w:rsidR="00A43F99" w:rsidRPr="00961221">
        <w:rPr>
          <w:rFonts w:asciiTheme="minorHAnsi" w:eastAsia="Arial" w:hAnsiTheme="minorHAnsi" w:cstheme="minorHAnsi"/>
          <w:cs/>
          <w:lang w:bidi="hi-IN"/>
        </w:rPr>
        <w:t>.</w:t>
      </w:r>
    </w:p>
    <w:p w14:paraId="603266F2" w14:textId="33062265" w:rsidR="00FB1C95" w:rsidRPr="00961221" w:rsidRDefault="00A43F99"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cs/>
          <w:lang w:bidi="hi-IN"/>
        </w:rPr>
        <w:lastRenderedPageBreak/>
        <w:t xml:space="preserve"> </w:t>
      </w:r>
      <w:r w:rsidR="00FB1C95" w:rsidRPr="00961221">
        <w:rPr>
          <w:rFonts w:asciiTheme="minorHAnsi" w:eastAsia="Arial" w:hAnsiTheme="minorHAnsi" w:cstheme="minorHAnsi"/>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1FB33FD2" w14:textId="38CB2E81" w:rsidR="00290ACE" w:rsidRPr="00961221" w:rsidRDefault="00EE0644" w:rsidP="00A06722">
      <w:pPr>
        <w:pStyle w:val="HTMLPreformatted"/>
        <w:shd w:val="clear" w:color="auto" w:fill="FFFFFF"/>
        <w:spacing w:line="0" w:lineRule="atLeast"/>
        <w:contextualSpacing/>
        <w:rPr>
          <w:rFonts w:asciiTheme="minorHAnsi" w:eastAsia="Arial" w:hAnsiTheme="minorHAnsi" w:cstheme="minorHAnsi"/>
          <w:sz w:val="22"/>
          <w:szCs w:val="22"/>
        </w:rPr>
      </w:pPr>
      <w:r w:rsidRPr="00961221">
        <w:rPr>
          <w:rFonts w:ascii="Nirmala UI" w:eastAsia="Arial" w:hAnsi="Nirmala UI" w:cs="Nirmala UI" w:hint="cs"/>
          <w:sz w:val="22"/>
          <w:szCs w:val="22"/>
          <w:highlight w:val="yellow"/>
          <w:cs/>
        </w:rPr>
        <w:t>मैं</w:t>
      </w:r>
      <w:r w:rsidRPr="00961221">
        <w:rPr>
          <w:rFonts w:asciiTheme="minorHAnsi" w:eastAsia="Arial" w:hAnsiTheme="minorHAnsi" w:cstheme="minorHAnsi"/>
          <w:sz w:val="22"/>
          <w:szCs w:val="22"/>
          <w:highlight w:val="yellow"/>
          <w:cs/>
        </w:rPr>
        <w:t>/</w:t>
      </w:r>
      <w:r w:rsidRPr="00961221">
        <w:rPr>
          <w:rFonts w:ascii="Nirmala UI" w:eastAsia="Arial" w:hAnsi="Nirmala UI" w:cs="Nirmala UI" w:hint="cs"/>
          <w:sz w:val="22"/>
          <w:szCs w:val="22"/>
          <w:highlight w:val="yellow"/>
          <w:cs/>
        </w:rPr>
        <w:t>हम</w:t>
      </w:r>
      <w:r w:rsidRPr="00961221">
        <w:rPr>
          <w:rFonts w:asciiTheme="minorHAnsi" w:eastAsia="Arial" w:hAnsiTheme="minorHAnsi" w:cstheme="minorHAnsi"/>
          <w:sz w:val="22"/>
          <w:szCs w:val="22"/>
          <w:highlight w:val="yellow"/>
          <w:cs/>
        </w:rPr>
        <w:t xml:space="preserve"> </w:t>
      </w:r>
      <w:r w:rsidRPr="00961221">
        <w:rPr>
          <w:rFonts w:ascii="Nirmala UI" w:eastAsia="Arial" w:hAnsi="Nirmala UI" w:cs="Nirmala UI" w:hint="cs"/>
          <w:sz w:val="22"/>
          <w:szCs w:val="22"/>
          <w:highlight w:val="yellow"/>
          <w:cs/>
        </w:rPr>
        <w:t>रु</w:t>
      </w:r>
      <w:r w:rsidRPr="00961221">
        <w:rPr>
          <w:rFonts w:asciiTheme="minorHAnsi" w:eastAsia="Arial" w:hAnsiTheme="minorHAnsi" w:cstheme="minorHAnsi"/>
          <w:sz w:val="22"/>
          <w:szCs w:val="22"/>
          <w:highlight w:val="yellow"/>
          <w:cs/>
        </w:rPr>
        <w:t>.</w:t>
      </w:r>
      <w:r w:rsidR="00193FA8">
        <w:rPr>
          <w:rFonts w:asciiTheme="minorHAnsi" w:eastAsia="Arial" w:hAnsiTheme="minorHAnsi" w:cstheme="minorHAnsi"/>
          <w:sz w:val="22"/>
          <w:szCs w:val="22"/>
          <w:highlight w:val="yellow"/>
        </w:rPr>
        <w:t>30</w:t>
      </w:r>
      <w:r w:rsidR="00A93412" w:rsidRPr="00961221">
        <w:rPr>
          <w:rFonts w:asciiTheme="minorHAnsi" w:eastAsia="Arial" w:hAnsiTheme="minorHAnsi" w:cstheme="minorHAnsi"/>
          <w:sz w:val="22"/>
          <w:szCs w:val="22"/>
          <w:highlight w:val="yellow"/>
        </w:rPr>
        <w:t>,000.00</w:t>
      </w:r>
      <w:r w:rsidRPr="00961221">
        <w:rPr>
          <w:rFonts w:asciiTheme="minorHAnsi" w:eastAsia="Arial" w:hAnsiTheme="minorHAnsi" w:cstheme="minorHAnsi"/>
          <w:sz w:val="22"/>
          <w:szCs w:val="22"/>
          <w:highlight w:val="yellow"/>
          <w:cs/>
        </w:rPr>
        <w:t>/</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बतौर</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बयाना</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राशि</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आपके</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पास</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जमा</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करेंगे</w:t>
      </w:r>
      <w:r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पर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कोई</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ब्</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याज</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मिलेगा</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और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इस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बात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भी</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सहमत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यदि</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नियोक्</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मेरी</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हमारी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निविदा</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वीकार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और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जाने</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पर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अनुबंध</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लेने</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असफल</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रहते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यह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रशि</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जब्</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जाएगी</w:t>
      </w:r>
      <w:r w:rsidR="00290ACE" w:rsidRPr="00961221">
        <w:rPr>
          <w:rFonts w:asciiTheme="minorHAnsi" w:eastAsia="Arial" w:hAnsiTheme="minorHAnsi" w:cstheme="minorHAnsi"/>
          <w:sz w:val="22"/>
          <w:szCs w:val="22"/>
          <w:cs/>
        </w:rPr>
        <w:t xml:space="preserve">. </w:t>
      </w:r>
    </w:p>
    <w:p w14:paraId="3AA40BEB" w14:textId="4A9691A4"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 xml:space="preserve">I/We hereby deposit with you as ‘Earnest Money’ of </w:t>
      </w:r>
      <w:r w:rsidRPr="00961221">
        <w:rPr>
          <w:rFonts w:asciiTheme="minorHAnsi" w:eastAsia="Arial" w:hAnsiTheme="minorHAnsi" w:cstheme="minorHAnsi"/>
          <w:highlight w:val="yellow"/>
        </w:rPr>
        <w:t>Rs.</w:t>
      </w:r>
      <w:r w:rsidR="00193FA8">
        <w:rPr>
          <w:rFonts w:asciiTheme="minorHAnsi" w:eastAsia="Arial" w:hAnsiTheme="minorHAnsi" w:cstheme="minorHAnsi"/>
          <w:highlight w:val="yellow"/>
        </w:rPr>
        <w:t>30</w:t>
      </w:r>
      <w:r w:rsidR="00A93412" w:rsidRPr="00961221">
        <w:rPr>
          <w:rFonts w:asciiTheme="minorHAnsi" w:eastAsia="Arial" w:hAnsiTheme="minorHAnsi" w:cstheme="minorHAnsi"/>
          <w:highlight w:val="yellow"/>
        </w:rPr>
        <w:t>,000.00</w:t>
      </w:r>
      <w:r w:rsidRPr="00961221">
        <w:rPr>
          <w:rFonts w:asciiTheme="minorHAnsi" w:eastAsia="Arial" w:hAnsiTheme="minorHAnsi" w:cstheme="minorHAnsi"/>
          <w:highlight w:val="yellow"/>
        </w:rPr>
        <w:t xml:space="preserve"> /- (Rs. </w:t>
      </w:r>
      <w:r w:rsidR="00193FA8">
        <w:rPr>
          <w:rFonts w:asciiTheme="minorHAnsi" w:eastAsia="Arial" w:hAnsiTheme="minorHAnsi" w:cstheme="minorHAnsi"/>
          <w:highlight w:val="yellow"/>
        </w:rPr>
        <w:t xml:space="preserve">Thirty </w:t>
      </w:r>
      <w:r w:rsidR="009333D1" w:rsidRPr="00961221">
        <w:rPr>
          <w:rFonts w:asciiTheme="minorHAnsi" w:eastAsia="Arial" w:hAnsiTheme="minorHAnsi" w:cstheme="minorHAnsi"/>
          <w:highlight w:val="yellow"/>
        </w:rPr>
        <w:t>Thousand</w:t>
      </w:r>
      <w:r w:rsidR="00A93412" w:rsidRPr="00961221">
        <w:rPr>
          <w:rFonts w:asciiTheme="minorHAnsi" w:eastAsia="Arial" w:hAnsiTheme="minorHAnsi" w:cstheme="minorHAnsi"/>
          <w:highlight w:val="yellow"/>
        </w:rPr>
        <w:t xml:space="preserve"> Only </w:t>
      </w:r>
      <w:r w:rsidR="009333D1" w:rsidRPr="00961221">
        <w:rPr>
          <w:rFonts w:asciiTheme="minorHAnsi" w:eastAsia="Arial" w:hAnsiTheme="minorHAnsi" w:cstheme="minorHAnsi"/>
          <w:highlight w:val="yellow"/>
        </w:rPr>
        <w:t>)</w:t>
      </w:r>
      <w:r w:rsidRPr="00961221">
        <w:rPr>
          <w:rFonts w:asciiTheme="minorHAnsi" w:eastAsia="Arial" w:hAnsiTheme="minorHAnsi" w:cstheme="minorHAnsi"/>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961221" w:rsidRDefault="00FB1C95" w:rsidP="00A06722">
      <w:pPr>
        <w:spacing w:after="0" w:afterAutospacing="0"/>
        <w:contextualSpacing/>
        <w:rPr>
          <w:rFonts w:asciiTheme="minorHAnsi" w:eastAsia="Times New Roman" w:hAnsiTheme="minorHAnsi" w:cstheme="minorHAnsi"/>
        </w:rPr>
      </w:pPr>
    </w:p>
    <w:p w14:paraId="37CD2811" w14:textId="77777777" w:rsidR="00DB0FAF" w:rsidRPr="00961221" w:rsidRDefault="00290ACE"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इस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बात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सहमत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अंतरिम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भुगतान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004641D2" w:rsidRPr="00961221">
        <w:rPr>
          <w:rFonts w:asciiTheme="minorHAnsi" w:eastAsia="Arial" w:hAnsiTheme="minorHAnsi" w:cstheme="minorHAnsi"/>
          <w:lang w:bidi="hi-IN"/>
        </w:rPr>
        <w:t xml:space="preserve"> 10% </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धारिता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राशि</w:t>
      </w:r>
      <w:r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लिए</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कटौती</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जाएगी</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करार</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में</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संबंधित</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खंड</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अनुसार</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वापस</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जाएगी</w:t>
      </w:r>
      <w:r w:rsidR="004641D2" w:rsidRPr="00961221">
        <w:rPr>
          <w:rFonts w:asciiTheme="minorHAnsi" w:eastAsia="Arial" w:hAnsiTheme="minorHAnsi" w:cstheme="minorHAnsi"/>
          <w:cs/>
          <w:lang w:bidi="hi-IN"/>
        </w:rPr>
        <w:t xml:space="preserve">. </w:t>
      </w:r>
    </w:p>
    <w:p w14:paraId="795320EB" w14:textId="0CE13C26"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further agree to the deduction of 10% from the ‘Interim Payment’ towards the ‘Retention money, which will be returned as per the relevant Clauses in the agreement.</w:t>
      </w:r>
    </w:p>
    <w:p w14:paraId="20D540D8" w14:textId="77777777" w:rsidR="00FB1C95" w:rsidRPr="00961221" w:rsidRDefault="004641D2" w:rsidP="00A06722">
      <w:pPr>
        <w:spacing w:after="0" w:afterAutospacing="0"/>
        <w:contextualSpacing/>
        <w:rPr>
          <w:rFonts w:asciiTheme="minorHAnsi" w:eastAsia="Arial" w:hAnsiTheme="minorHAnsi" w:cstheme="minorHAnsi"/>
        </w:rPr>
      </w:pPr>
      <w:r w:rsidRPr="00961221">
        <w:rPr>
          <w:rFonts w:ascii="Nirmala UI" w:eastAsia="Arial" w:hAnsi="Nirmala UI" w:cs="Nirmala UI" w:hint="cs"/>
          <w:cs/>
          <w:lang w:bidi="hi-IN"/>
        </w:rPr>
        <w:t>भवदीय</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Yours faithfully</w:t>
      </w:r>
    </w:p>
    <w:p w14:paraId="2524074D" w14:textId="77777777" w:rsidR="00FB1C95" w:rsidRPr="00961221" w:rsidRDefault="00FB1C95" w:rsidP="00A06722">
      <w:pPr>
        <w:spacing w:after="0" w:afterAutospacing="0"/>
        <w:contextualSpacing/>
        <w:rPr>
          <w:rFonts w:asciiTheme="minorHAnsi" w:eastAsia="Times New Roman" w:hAnsiTheme="minorHAnsi" w:cstheme="minorHAnsi"/>
        </w:rPr>
      </w:pPr>
    </w:p>
    <w:p w14:paraId="7238D4CF" w14:textId="77777777" w:rsidR="00FB1C95" w:rsidRPr="00961221" w:rsidRDefault="00C3436D" w:rsidP="00A06722">
      <w:pPr>
        <w:spacing w:after="0" w:afterAutospacing="0"/>
        <w:contextualSpacing/>
        <w:rPr>
          <w:rFonts w:asciiTheme="minorHAnsi" w:eastAsia="Arial" w:hAnsiTheme="minorHAnsi" w:cstheme="minorHAnsi"/>
        </w:rPr>
      </w:pPr>
      <w:r w:rsidRPr="00961221">
        <w:rPr>
          <w:rFonts w:ascii="Nirmala UI" w:eastAsia="Arial" w:hAnsi="Nirmala UI" w:cs="Nirmala UI" w:hint="cs"/>
          <w:cs/>
          <w:lang w:bidi="hi-IN"/>
        </w:rPr>
        <w:t>फर्म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भागीदारों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00B355DA" w:rsidRPr="00961221">
        <w:rPr>
          <w:rFonts w:ascii="Nirmala UI" w:eastAsia="Arial" w:hAnsi="Nirmala UI" w:cs="Nirmala UI" w:hint="cs"/>
          <w:cs/>
          <w:lang w:bidi="hi-IN"/>
        </w:rPr>
        <w:t>नाम</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Name of the partners of the firm</w:t>
      </w:r>
    </w:p>
    <w:p w14:paraId="50961633" w14:textId="77777777" w:rsidR="00FB1C95" w:rsidRPr="00961221" w:rsidRDefault="00C3436D" w:rsidP="00A06722">
      <w:pPr>
        <w:spacing w:after="0" w:afterAutospacing="0"/>
        <w:ind w:left="860"/>
        <w:contextualSpacing/>
        <w:rPr>
          <w:rFonts w:asciiTheme="minorHAnsi" w:eastAsia="Arial" w:hAnsiTheme="minorHAnsi" w:cstheme="minorHAnsi"/>
        </w:rPr>
      </w:pPr>
      <w:r w:rsidRPr="00961221">
        <w:rPr>
          <w:rFonts w:ascii="Nirmala UI" w:eastAsia="Arial" w:hAnsi="Nirmala UI" w:cs="Nirmala UI" w:hint="cs"/>
          <w:cs/>
          <w:lang w:bidi="hi-IN"/>
        </w:rPr>
        <w:t>अथवा</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OR</w:t>
      </w:r>
    </w:p>
    <w:p w14:paraId="28DE8F2D" w14:textId="77777777" w:rsidR="00FB1C95" w:rsidRPr="00961221" w:rsidRDefault="00FB1C95" w:rsidP="00A06722">
      <w:pPr>
        <w:spacing w:after="0" w:afterAutospacing="0"/>
        <w:contextualSpacing/>
        <w:rPr>
          <w:rFonts w:asciiTheme="minorHAnsi" w:eastAsia="Times New Roman" w:hAnsiTheme="minorHAnsi" w:cstheme="minorHAnsi"/>
        </w:rPr>
      </w:pPr>
    </w:p>
    <w:p w14:paraId="7D27735B" w14:textId="77777777" w:rsidR="00C3436D" w:rsidRPr="00961221" w:rsidRDefault="00C3436D" w:rsidP="00A06722">
      <w:pPr>
        <w:spacing w:after="0" w:afterAutospacing="0"/>
        <w:contextualSpacing/>
        <w:rPr>
          <w:rFonts w:asciiTheme="minorHAnsi" w:eastAsia="Arial" w:hAnsiTheme="minorHAnsi" w:cstheme="minorHAnsi"/>
          <w:lang w:bidi="hi-IN"/>
        </w:rPr>
      </w:pPr>
      <w:r w:rsidRPr="00961221">
        <w:rPr>
          <w:rFonts w:ascii="Nirmala UI" w:eastAsia="Arial" w:hAnsi="Nirmala UI" w:cs="Nirmala UI" w:hint="cs"/>
          <w:cs/>
          <w:lang w:bidi="hi-IN"/>
        </w:rPr>
        <w:t>व्</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यक्तियों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जिनके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अनुबंध</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ताक्षर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लिए</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मुख्</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तारनामा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p>
    <w:p w14:paraId="6D816B3C" w14:textId="77777777" w:rsidR="00FB1C95" w:rsidRPr="00961221" w:rsidRDefault="00FB1C95" w:rsidP="00A06722">
      <w:pPr>
        <w:spacing w:after="0" w:afterAutospacing="0"/>
        <w:contextualSpacing/>
        <w:rPr>
          <w:rFonts w:asciiTheme="minorHAnsi" w:eastAsia="Arial" w:hAnsiTheme="minorHAnsi" w:cstheme="minorHAnsi"/>
        </w:rPr>
      </w:pPr>
      <w:proofErr w:type="gramStart"/>
      <w:r w:rsidRPr="00961221">
        <w:rPr>
          <w:rFonts w:asciiTheme="minorHAnsi" w:eastAsia="Arial" w:hAnsiTheme="minorHAnsi" w:cstheme="minorHAnsi"/>
        </w:rPr>
        <w:t>Name of the persons having Power-of Attorney to sign the contract.</w:t>
      </w:r>
      <w:proofErr w:type="gramEnd"/>
    </w:p>
    <w:p w14:paraId="18FBBC55" w14:textId="77777777" w:rsidR="00FB1C95" w:rsidRPr="00961221" w:rsidRDefault="00FB1C95" w:rsidP="00FB1C95">
      <w:pPr>
        <w:spacing w:after="0" w:afterAutospacing="0" w:line="100" w:lineRule="atLeast"/>
        <w:jc w:val="both"/>
        <w:rPr>
          <w:rFonts w:asciiTheme="minorHAnsi" w:hAnsiTheme="minorHAnsi" w:cstheme="minorHAnsi"/>
        </w:rPr>
      </w:pPr>
    </w:p>
    <w:p w14:paraId="6F91876C" w14:textId="77777777" w:rsidR="001D1E1A" w:rsidRPr="004D6D8E" w:rsidRDefault="001D1E1A" w:rsidP="00395A68">
      <w:pPr>
        <w:spacing w:after="0" w:afterAutospacing="0" w:line="120" w:lineRule="atLeast"/>
        <w:ind w:left="2160" w:firstLine="720"/>
        <w:contextualSpacing/>
        <w:rPr>
          <w:rFonts w:asciiTheme="minorHAnsi" w:hAnsiTheme="minorHAnsi" w:cstheme="minorHAnsi"/>
          <w:b/>
          <w:snapToGrid w:val="0"/>
          <w:sz w:val="2"/>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proofErr w:type="gramStart"/>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proofErr w:type="gramEnd"/>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49346AEF"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7AF72684"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768D9208"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30283551"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11923A5F"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B6201E">
        <w:rPr>
          <w:rFonts w:asciiTheme="minorHAnsi" w:hAnsiTheme="minorHAnsi" w:cstheme="minorHAnsi"/>
          <w:snapToGrid w:val="0"/>
          <w:sz w:val="22"/>
          <w:szCs w:val="22"/>
        </w:rPr>
        <w:t>we  have</w:t>
      </w:r>
      <w:proofErr w:type="gramEnd"/>
      <w:r w:rsidRPr="00B6201E">
        <w:rPr>
          <w:rFonts w:asciiTheme="minorHAnsi" w:hAnsiTheme="minorHAnsi" w:cstheme="minorHAnsi"/>
          <w:snapToGrid w:val="0"/>
          <w:sz w:val="22"/>
          <w:szCs w:val="22"/>
        </w:rPr>
        <w:t xml:space="preser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31D60F1A"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7C0E21F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lastRenderedPageBreak/>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w:t>
      </w:r>
      <w:proofErr w:type="gramStart"/>
      <w:r w:rsidRPr="00B6201E">
        <w:rPr>
          <w:rFonts w:asciiTheme="minorHAnsi" w:eastAsia="Times New Roman" w:hAnsiTheme="minorHAnsi" w:cstheme="minorHAnsi"/>
          <w:lang w:val="en-US"/>
        </w:rPr>
        <w:t>day</w:t>
      </w:r>
      <w:proofErr w:type="gramEnd"/>
      <w:r w:rsidRPr="00B6201E">
        <w:rPr>
          <w:rFonts w:asciiTheme="minorHAnsi" w:eastAsia="Times New Roman" w:hAnsiTheme="minorHAnsi" w:cstheme="minorHAnsi"/>
          <w:lang w:val="en-US"/>
        </w:rPr>
        <w:t xml:space="preserve"> of …………………….. </w:t>
      </w:r>
      <w:proofErr w:type="gramStart"/>
      <w:r w:rsidRPr="00B6201E">
        <w:rPr>
          <w:rFonts w:asciiTheme="minorHAnsi" w:eastAsia="Times New Roman" w:hAnsiTheme="minorHAnsi" w:cstheme="minorHAnsi"/>
          <w:lang w:val="en-US"/>
        </w:rPr>
        <w:t xml:space="preserve">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w:t>
      </w:r>
      <w:proofErr w:type="gramEnd"/>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1970, having its Head Office at Chandermukhi, Nariman Point, Mumbai – 400 021.</w:t>
      </w:r>
      <w:proofErr w:type="gramEnd"/>
      <w:r w:rsidRPr="00B6201E">
        <w:rPr>
          <w:rFonts w:asciiTheme="minorHAnsi" w:eastAsia="Times New Roman" w:hAnsiTheme="minorHAnsi" w:cstheme="minorHAnsi"/>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(Hereinafter referred to as the “Contractor”, which expression shall, unless it be repugnant to the context or meaning thereof, includes its successors and assigns) of the OTHER PART.</w:t>
      </w:r>
      <w:proofErr w:type="gramEnd"/>
      <w:r w:rsidRPr="00B6201E">
        <w:rPr>
          <w:rFonts w:asciiTheme="minorHAnsi" w:eastAsia="Times New Roman" w:hAnsiTheme="minorHAnsi" w:cstheme="minorHAnsi"/>
          <w:lang w:val="en-US"/>
        </w:rPr>
        <w:t xml:space="preserve">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B6201E">
        <w:rPr>
          <w:rFonts w:asciiTheme="minorHAnsi" w:eastAsia="Times New Roman" w:hAnsiTheme="minorHAnsi" w:cstheme="minorHAnsi"/>
          <w:lang w:val="en-US"/>
        </w:rPr>
        <w:t>(</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roofErr w:type="gramEnd"/>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The Contractor has deposited Rs. (ISD amount) (Rupees (ISD amount in words) </w:t>
      </w:r>
      <w:proofErr w:type="gramStart"/>
      <w:r w:rsidRPr="00B6201E">
        <w:rPr>
          <w:rFonts w:asciiTheme="minorHAnsi" w:eastAsia="Times New Roman" w:hAnsiTheme="minorHAnsi" w:cstheme="minorHAnsi"/>
          <w:lang w:val="en-US"/>
        </w:rPr>
        <w:t>Only</w:t>
      </w:r>
      <w:proofErr w:type="gramEnd"/>
      <w:r w:rsidRPr="00B6201E">
        <w:rPr>
          <w:rFonts w:asciiTheme="minorHAnsi" w:eastAsia="Times New Roman" w:hAnsiTheme="minorHAnsi" w:cstheme="minorHAnsi"/>
          <w:lang w:val="en-US"/>
        </w:rPr>
        <w:t>)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lastRenderedPageBreak/>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proofErr w:type="gramStart"/>
      <w:r w:rsidRPr="00B6201E">
        <w:rPr>
          <w:rFonts w:asciiTheme="minorHAnsi" w:eastAsia="Times New Roman" w:hAnsiTheme="minorHAnsi" w:cstheme="minorHAnsi"/>
          <w:lang w:val="en-US"/>
        </w:rPr>
        <w:t>seal</w:t>
      </w:r>
      <w:proofErr w:type="gramEnd"/>
      <w:r w:rsidRPr="00B6201E">
        <w:rPr>
          <w:rFonts w:asciiTheme="minorHAnsi" w:eastAsia="Times New Roman" w:hAnsiTheme="minorHAnsi" w:cstheme="minorHAnsi"/>
          <w:lang w:val="en-US"/>
        </w:rPr>
        <w:t>)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through</w:t>
      </w:r>
      <w:proofErr w:type="gramEnd"/>
      <w:r w:rsidRPr="00B6201E">
        <w:rPr>
          <w:rFonts w:asciiTheme="minorHAnsi" w:eastAsia="Times New Roman" w:hAnsiTheme="minorHAnsi" w:cstheme="minorHAnsi"/>
          <w:lang w:val="en-US"/>
        </w:rPr>
        <w:t xml:space="preserve">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lastRenderedPageBreak/>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w:t>
      </w:r>
      <w:r w:rsidRPr="00B6201E">
        <w:rPr>
          <w:rFonts w:asciiTheme="minorHAnsi" w:hAnsiTheme="minorHAnsi" w:cstheme="minorHAnsi"/>
        </w:rPr>
        <w:lastRenderedPageBreak/>
        <w:t>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proofErr w:type="gramStart"/>
      <w:r w:rsidRPr="00B6201E">
        <w:rPr>
          <w:rFonts w:asciiTheme="minorHAnsi" w:hAnsiTheme="minorHAnsi" w:cstheme="minorHAnsi"/>
        </w:rPr>
        <w:t>in</w:t>
      </w:r>
      <w:proofErr w:type="gramEnd"/>
      <w:r w:rsidRPr="00B6201E">
        <w:rPr>
          <w:rFonts w:asciiTheme="minorHAnsi" w:hAnsiTheme="minorHAnsi" w:cstheme="minorHAnsi"/>
        </w:rPr>
        <w:t xml:space="preserve">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 xml:space="preserve">DISCLOSURE OF PARTICULARS OF AGENTS/ REPRESENTATIVES IN INDIA. </w:t>
      </w:r>
      <w:proofErr w:type="gramStart"/>
      <w:r w:rsidRPr="00B6201E">
        <w:rPr>
          <w:rFonts w:asciiTheme="minorHAnsi" w:hAnsiTheme="minorHAnsi" w:cstheme="minorHAnsi"/>
          <w:b/>
          <w:bCs/>
          <w:sz w:val="22"/>
          <w:szCs w:val="22"/>
        </w:rPr>
        <w:t>IF ANY</w:t>
      </w:r>
      <w:r w:rsidRPr="00B6201E">
        <w:rPr>
          <w:rFonts w:asciiTheme="minorHAnsi" w:hAnsiTheme="minorHAnsi" w:cstheme="minorHAnsi"/>
          <w:sz w:val="22"/>
          <w:szCs w:val="22"/>
        </w:rPr>
        <w:t>.</w:t>
      </w:r>
      <w:proofErr w:type="gramEnd"/>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w:t>
      </w:r>
      <w:proofErr w:type="gramStart"/>
      <w:r w:rsidRPr="00B6201E">
        <w:rPr>
          <w:rFonts w:asciiTheme="minorHAnsi" w:hAnsiTheme="minorHAnsi" w:cstheme="minorHAnsi"/>
          <w:sz w:val="22"/>
          <w:szCs w:val="22"/>
        </w:rPr>
        <w:t>be</w:t>
      </w:r>
      <w:proofErr w:type="gramEnd"/>
      <w:r w:rsidRPr="00B6201E">
        <w:rPr>
          <w:rFonts w:asciiTheme="minorHAnsi" w:hAnsiTheme="minorHAnsi" w:cstheme="minorHAnsi"/>
          <w:sz w:val="22"/>
          <w:szCs w:val="22"/>
        </w:rPr>
        <w:t xml:space="preserv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val="en-US"/>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95ACB5"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77107B" w:rsidRPr="00B6201E">
        <w:rPr>
          <w:rFonts w:asciiTheme="minorHAnsi" w:eastAsia="Arial" w:hAnsiTheme="minorHAnsi" w:cstheme="minorHAnsi"/>
        </w:rPr>
        <w:t>the</w:t>
      </w:r>
      <w:proofErr w:type="gramEnd"/>
      <w:r w:rsidR="0077107B" w:rsidRPr="00B6201E">
        <w:rPr>
          <w:rFonts w:asciiTheme="minorHAnsi" w:eastAsia="Arial" w:hAnsiTheme="minorHAnsi" w:cstheme="minorHAnsi"/>
        </w:rPr>
        <w:t xml:space="preserv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w:t>
      </w:r>
      <w:proofErr w:type="gramStart"/>
      <w:r w:rsidRPr="00B6201E">
        <w:rPr>
          <w:rFonts w:asciiTheme="minorHAnsi" w:eastAsia="Arial" w:hAnsiTheme="minorHAnsi" w:cstheme="minorHAnsi"/>
          <w:b/>
          <w:bCs/>
        </w:rPr>
        <w:t>letting :</w:t>
      </w:r>
      <w:proofErr w:type="gramEnd"/>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proofErr w:type="gramStart"/>
      <w:r w:rsidRPr="00B6201E">
        <w:rPr>
          <w:rFonts w:asciiTheme="minorHAnsi" w:eastAsia="Arial" w:hAnsiTheme="minorHAnsi" w:cstheme="minorHAnsi"/>
        </w:rPr>
        <w:t>Shall</w:t>
      </w:r>
      <w:proofErr w:type="gramEnd"/>
      <w:r w:rsidRPr="00B6201E">
        <w:rPr>
          <w:rFonts w:asciiTheme="minorHAnsi" w:eastAsia="Arial" w:hAnsiTheme="minorHAnsi" w:cstheme="minorHAnsi"/>
        </w:rPr>
        <w:t xml:space="preserve">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lastRenderedPageBreak/>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proofErr w:type="gramStart"/>
      <w:r w:rsidR="005858AF" w:rsidRPr="00B6201E">
        <w:rPr>
          <w:rFonts w:asciiTheme="minorHAnsi" w:eastAsia="Arial" w:hAnsiTheme="minorHAnsi" w:cstheme="minorHAnsi"/>
          <w:b/>
          <w:bCs/>
        </w:rPr>
        <w:t>:</w:t>
      </w:r>
      <w:r w:rsidR="00BB4028" w:rsidRPr="00B6201E">
        <w:rPr>
          <w:rFonts w:ascii="Nirmala UI" w:eastAsia="Arial" w:hAnsi="Nirmala UI" w:cs="Nirmala UI" w:hint="cs"/>
          <w:cs/>
          <w:lang w:bidi="hi-IN"/>
        </w:rPr>
        <w:t>ठ</w:t>
      </w:r>
      <w:proofErr w:type="gramEnd"/>
      <w:r w:rsidR="00BB4028" w:rsidRPr="00B6201E">
        <w:rPr>
          <w:rFonts w:ascii="Nirmala UI" w:eastAsia="Arial" w:hAnsi="Nirmala UI" w:cs="Nirmala UI" w:hint="cs"/>
          <w:cs/>
          <w:lang w:bidi="hi-IN"/>
        </w:rPr>
        <w:t>ेकेदार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proofErr w:type="gramStart"/>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roofErr w:type="gramEnd"/>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 xml:space="preserve">of the </w:t>
      </w:r>
      <w:proofErr w:type="gramStart"/>
      <w:r w:rsidR="005858AF" w:rsidRPr="00B6201E">
        <w:rPr>
          <w:rFonts w:asciiTheme="minorHAnsi" w:eastAsia="Arial" w:hAnsiTheme="minorHAnsi" w:cstheme="minorHAnsi"/>
        </w:rPr>
        <w:t>Tender .</w:t>
      </w:r>
      <w:proofErr w:type="gramEnd"/>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and temporary works which the contractor intends to supply, use or construct as the case may be. </w:t>
      </w:r>
      <w:proofErr w:type="gramStart"/>
      <w:r w:rsidRPr="00B6201E">
        <w:rPr>
          <w:rFonts w:asciiTheme="minorHAnsi" w:eastAsia="Arial" w:hAnsiTheme="minorHAnsi" w:cstheme="minorHAnsi"/>
        </w:rPr>
        <w:t>The submission to and approval, if any, by the Consultant or his Representative of such programmes or particulars shall not relieve the contractor of any of his duties or responsibilities under the contract.</w:t>
      </w:r>
      <w:proofErr w:type="gramEnd"/>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proofErr w:type="gramStart"/>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w:t>
      </w:r>
      <w:proofErr w:type="gramEnd"/>
      <w:r w:rsidRPr="00B6201E">
        <w:rPr>
          <w:rFonts w:asciiTheme="minorHAnsi" w:eastAsia="Arial" w:hAnsiTheme="minorHAnsi" w:cstheme="minorHAnsi"/>
          <w:b/>
          <w:bCs/>
        </w:rPr>
        <w:t xml:space="preserv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proofErr w:type="gramStart"/>
      <w:r w:rsidR="005858AF" w:rsidRPr="00B6201E">
        <w:rPr>
          <w:rFonts w:asciiTheme="minorHAnsi" w:eastAsia="Arial" w:hAnsiTheme="minorHAnsi" w:cstheme="minorHAnsi"/>
          <w:b/>
          <w:bCs/>
        </w:rPr>
        <w:t>:</w:t>
      </w:r>
      <w:r w:rsidR="00683D4A" w:rsidRPr="00B6201E">
        <w:rPr>
          <w:rFonts w:ascii="Nirmala UI" w:eastAsia="Arial" w:hAnsi="Nirmala UI" w:cs="Nirmala UI" w:hint="cs"/>
          <w:cs/>
          <w:lang w:bidi="hi-IN"/>
        </w:rPr>
        <w:t>अन</w:t>
      </w:r>
      <w:proofErr w:type="gramEnd"/>
      <w:r w:rsidR="00683D4A" w:rsidRPr="00B6201E">
        <w:rPr>
          <w:rFonts w:ascii="Nirmala UI" w:eastAsia="Arial" w:hAnsi="Nirmala UI" w:cs="Nirmala UI" w:hint="cs"/>
          <w:cs/>
          <w:lang w:bidi="hi-IN"/>
        </w:rPr>
        <w:t>ुबंध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proofErr w:type="gramStart"/>
      <w:r w:rsidR="00490F22" w:rsidRPr="00B6201E">
        <w:rPr>
          <w:rFonts w:asciiTheme="minorHAnsi" w:eastAsia="Arial" w:hAnsiTheme="minorHAnsi" w:cstheme="minorHAnsi"/>
          <w:b/>
          <w:bCs/>
        </w:rPr>
        <w:t>:</w:t>
      </w:r>
      <w:r w:rsidR="00094FD2" w:rsidRPr="00B6201E">
        <w:rPr>
          <w:rFonts w:ascii="Nirmala UI" w:eastAsia="Arial" w:hAnsi="Nirmala UI" w:cs="Nirmala UI" w:hint="cs"/>
          <w:cs/>
          <w:lang w:bidi="hi-IN"/>
        </w:rPr>
        <w:t>क</w:t>
      </w:r>
      <w:proofErr w:type="gramEnd"/>
      <w:r w:rsidR="00094FD2" w:rsidRPr="00B6201E">
        <w:rPr>
          <w:rFonts w:ascii="Nirmala UI" w:eastAsia="Arial" w:hAnsi="Nirmala UI" w:cs="Nirmala UI" w:hint="cs"/>
          <w:cs/>
          <w:lang w:bidi="hi-IN"/>
        </w:rPr>
        <w:t>्</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proofErr w:type="gramStart"/>
      <w:r w:rsidR="00E5126D" w:rsidRPr="00B6201E">
        <w:rPr>
          <w:rFonts w:ascii="Nirmala UI" w:eastAsia="Times New Roman" w:hAnsi="Nirmala UI" w:cs="Nirmala UI" w:hint="cs"/>
          <w:b/>
          <w:bCs/>
          <w:cs/>
          <w:lang w:bidi="hi-IN"/>
        </w:rPr>
        <w:t>ी</w:t>
      </w:r>
      <w:r w:rsidR="00E5126D" w:rsidRPr="00B6201E">
        <w:rPr>
          <w:rFonts w:asciiTheme="minorHAnsi" w:eastAsia="Times New Roman" w:hAnsiTheme="minorHAnsi" w:cstheme="minorHAnsi"/>
          <w:b/>
          <w:bCs/>
          <w:cs/>
          <w:lang w:bidi="hi-IN"/>
        </w:rPr>
        <w:t xml:space="preserve"> ,</w:t>
      </w:r>
      <w:proofErr w:type="gramEnd"/>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proofErr w:type="gramStart"/>
      <w:r w:rsidRPr="00B6201E">
        <w:rPr>
          <w:rFonts w:asciiTheme="minorHAnsi" w:eastAsia="Arial" w:hAnsiTheme="minorHAnsi" w:cstheme="minorHAnsi"/>
          <w:b/>
          <w:bCs/>
        </w:rPr>
        <w:t>:</w:t>
      </w:r>
      <w:r w:rsidR="001C55B1" w:rsidRPr="00B6201E">
        <w:rPr>
          <w:rFonts w:ascii="Nirmala UI" w:eastAsia="Arial" w:hAnsi="Nirmala UI" w:cs="Nirmala UI" w:hint="cs"/>
          <w:cs/>
          <w:lang w:bidi="hi-IN"/>
        </w:rPr>
        <w:t>पर</w:t>
      </w:r>
      <w:proofErr w:type="gramEnd"/>
      <w:r w:rsidR="001C55B1" w:rsidRPr="00B6201E">
        <w:rPr>
          <w:rFonts w:ascii="Nirmala UI" w:eastAsia="Arial" w:hAnsi="Nirmala UI" w:cs="Nirmala UI" w:hint="cs"/>
          <w:cs/>
          <w:lang w:bidi="hi-IN"/>
        </w:rPr>
        <w:t>ामर्शदाता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lastRenderedPageBreak/>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Examination of work before covering </w:t>
      </w:r>
      <w:proofErr w:type="gramStart"/>
      <w:r w:rsidRPr="00B6201E">
        <w:rPr>
          <w:rFonts w:asciiTheme="minorHAnsi" w:eastAsia="Arial" w:hAnsiTheme="minorHAnsi" w:cstheme="minorHAnsi"/>
          <w:b/>
          <w:bCs/>
        </w:rPr>
        <w:t>up :</w:t>
      </w:r>
      <w:proofErr w:type="gramEnd"/>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proofErr w:type="gramStart"/>
      <w:r w:rsidRPr="00B6201E">
        <w:rPr>
          <w:rFonts w:asciiTheme="minorHAnsi" w:eastAsia="Arial" w:hAnsiTheme="minorHAnsi" w:cstheme="minorHAnsi"/>
          <w:b/>
          <w:bCs/>
        </w:rPr>
        <w:t>:</w:t>
      </w:r>
      <w:r w:rsidR="00635D1C" w:rsidRPr="00B6201E">
        <w:rPr>
          <w:rFonts w:ascii="Nirmala UI" w:eastAsia="Arial" w:hAnsi="Nirmala UI" w:cs="Nirmala UI" w:hint="cs"/>
          <w:cs/>
          <w:lang w:bidi="hi-IN"/>
        </w:rPr>
        <w:t>पर</w:t>
      </w:r>
      <w:proofErr w:type="gramEnd"/>
      <w:r w:rsidR="00635D1C" w:rsidRPr="00B6201E">
        <w:rPr>
          <w:rFonts w:ascii="Nirmala UI" w:eastAsia="Arial" w:hAnsi="Nirmala UI" w:cs="Nirmala UI" w:hint="cs"/>
          <w:cs/>
          <w:lang w:bidi="hi-IN"/>
        </w:rPr>
        <w:t>ामर्शदाता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5858AF" w:rsidRPr="00B6201E">
        <w:rPr>
          <w:rFonts w:asciiTheme="minorHAnsi" w:eastAsia="Arial" w:hAnsiTheme="minorHAnsi" w:cstheme="minorHAnsi"/>
        </w:rPr>
        <w:t>for</w:t>
      </w:r>
      <w:proofErr w:type="gramEnd"/>
      <w:r w:rsidR="005858AF" w:rsidRPr="00B6201E">
        <w:rPr>
          <w:rFonts w:asciiTheme="minorHAnsi" w:eastAsia="Arial" w:hAnsiTheme="minorHAnsi" w:cstheme="minorHAnsi"/>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B6201E">
        <w:rPr>
          <w:rFonts w:asciiTheme="minorHAnsi" w:eastAsia="Arial" w:hAnsiTheme="minorHAnsi" w:cstheme="minorHAnsi"/>
        </w:rPr>
        <w:t>So far as is necessary in the opinion of the Employer.</w:t>
      </w:r>
      <w:proofErr w:type="gramEnd"/>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w:t>
      </w:r>
      <w:r w:rsidRPr="00B6201E">
        <w:rPr>
          <w:rFonts w:asciiTheme="minorHAnsi" w:eastAsia="Arial" w:hAnsiTheme="minorHAnsi" w:cstheme="minorHAnsi"/>
        </w:rPr>
        <w:lastRenderedPageBreak/>
        <w:t>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w:t>
      </w:r>
      <w:proofErr w:type="gramStart"/>
      <w:r w:rsidRPr="00B6201E">
        <w:rPr>
          <w:rFonts w:asciiTheme="minorHAnsi" w:eastAsia="Arial" w:hAnsiTheme="minorHAnsi" w:cstheme="minorHAnsi"/>
          <w:b/>
          <w:bCs/>
        </w:rPr>
        <w:t xml:space="preserve">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proofErr w:type="gramEnd"/>
      <w:r w:rsidRPr="00B6201E">
        <w:rPr>
          <w:rFonts w:asciiTheme="minorHAnsi" w:eastAsia="Arial" w:hAnsiTheme="minorHAnsi" w:cstheme="minorHAnsi"/>
          <w:b/>
          <w:bCs/>
        </w:rPr>
        <w:t>.:</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w:t>
      </w:r>
      <w:proofErr w:type="gramEnd"/>
      <w:r w:rsidRPr="00B6201E">
        <w:rPr>
          <w:rFonts w:asciiTheme="minorHAnsi" w:eastAsia="Arial" w:hAnsiTheme="minorHAnsi" w:cstheme="minorHAnsi"/>
          <w:b/>
          <w:bCs/>
        </w:rPr>
        <w:t xml:space="preserve">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w:t>
      </w:r>
      <w:proofErr w:type="gramStart"/>
      <w:r w:rsidRPr="00B6201E">
        <w:rPr>
          <w:rFonts w:asciiTheme="minorHAnsi" w:eastAsia="Arial" w:hAnsiTheme="minorHAnsi" w:cstheme="minorHAnsi"/>
        </w:rPr>
        <w:t>,site</w:t>
      </w:r>
      <w:proofErr w:type="gramEnd"/>
      <w:r w:rsidRPr="00B6201E">
        <w:rPr>
          <w:rFonts w:asciiTheme="minorHAnsi" w:eastAsia="Arial" w:hAnsiTheme="minorHAnsi" w:cstheme="minorHAnsi"/>
        </w:rPr>
        <w:t xml:space="preserv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proofErr w:type="gramStart"/>
      <w:r w:rsidRPr="00B6201E">
        <w:rPr>
          <w:rFonts w:asciiTheme="minorHAnsi" w:eastAsia="Arial" w:hAnsiTheme="minorHAnsi" w:cstheme="minorHAnsi"/>
          <w:b/>
          <w:bCs/>
        </w:rPr>
        <w:t>:</w:t>
      </w:r>
      <w:r w:rsidR="00295AC1" w:rsidRPr="00B6201E">
        <w:rPr>
          <w:rFonts w:ascii="Nirmala UI" w:eastAsia="Arial" w:hAnsi="Nirmala UI" w:cs="Nirmala UI" w:hint="cs"/>
          <w:cs/>
          <w:lang w:bidi="hi-IN"/>
        </w:rPr>
        <w:t>सभ</w:t>
      </w:r>
      <w:proofErr w:type="gramEnd"/>
      <w:r w:rsidR="00295AC1" w:rsidRPr="00B6201E">
        <w:rPr>
          <w:rFonts w:ascii="Nirmala UI" w:eastAsia="Arial" w:hAnsi="Nirmala UI" w:cs="Nirmala UI" w:hint="cs"/>
          <w:cs/>
          <w:lang w:bidi="hi-IN"/>
        </w:rPr>
        <w:t>ी</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w:t>
      </w:r>
      <w:r w:rsidRPr="00B6201E">
        <w:rPr>
          <w:rFonts w:asciiTheme="minorHAnsi" w:eastAsia="Arial" w:hAnsiTheme="minorHAnsi" w:cstheme="minorHAnsi"/>
        </w:rPr>
        <w:lastRenderedPageBreak/>
        <w:t>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w:t>
      </w:r>
      <w:proofErr w:type="gramEnd"/>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w:t>
      </w:r>
      <w:r w:rsidR="005858AF" w:rsidRPr="00B6201E">
        <w:rPr>
          <w:rFonts w:asciiTheme="minorHAnsi" w:eastAsia="Arial" w:hAnsiTheme="minorHAnsi" w:cstheme="minorHAnsi"/>
        </w:rPr>
        <w:lastRenderedPageBreak/>
        <w:t xml:space="preserve">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B6201E">
        <w:rPr>
          <w:rFonts w:asciiTheme="minorHAnsi" w:eastAsia="Arial" w:hAnsiTheme="minorHAnsi" w:cstheme="minorHAnsi"/>
        </w:rPr>
        <w:t>slow</w:t>
      </w:r>
      <w:proofErr w:type="gramEnd"/>
      <w:r w:rsidR="005858AF" w:rsidRPr="00B6201E">
        <w:rPr>
          <w:rFonts w:asciiTheme="minorHAnsi" w:eastAsia="Arial" w:hAnsiTheme="minorHAnsi" w:cstheme="minorHAnsi"/>
        </w:rPr>
        <w:t xml:space="preserve">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Execute additional work of any kind necessary for the completion of the </w:t>
      </w:r>
      <w:proofErr w:type="gramStart"/>
      <w:r w:rsidRPr="00B6201E">
        <w:rPr>
          <w:rFonts w:asciiTheme="minorHAnsi" w:eastAsia="Arial" w:hAnsiTheme="minorHAnsi" w:cstheme="minorHAnsi"/>
        </w:rPr>
        <w:t>works ,</w:t>
      </w:r>
      <w:proofErr w:type="gramEnd"/>
      <w:r w:rsidRPr="00B6201E">
        <w:rPr>
          <w:rFonts w:asciiTheme="minorHAnsi" w:eastAsia="Arial" w:hAnsiTheme="minorHAnsi" w:cstheme="minorHAnsi"/>
        </w:rPr>
        <w:t xml:space="preserve">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lastRenderedPageBreak/>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roofErr w:type="gramEnd"/>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lastRenderedPageBreak/>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005858AF" w:rsidRPr="00B6201E">
        <w:rPr>
          <w:rFonts w:asciiTheme="minorHAnsi" w:eastAsia="Arial" w:hAnsiTheme="minorHAnsi" w:cstheme="minorHAnsi"/>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w:t>
      </w:r>
      <w:r w:rsidRPr="00B6201E">
        <w:rPr>
          <w:rFonts w:asciiTheme="minorHAnsi" w:eastAsia="Arial" w:hAnsiTheme="minorHAnsi" w:cstheme="minorHAnsi"/>
        </w:rPr>
        <w:lastRenderedPageBreak/>
        <w:t>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t>
      </w:r>
      <w:r w:rsidRPr="00B6201E">
        <w:rPr>
          <w:rFonts w:asciiTheme="minorHAnsi" w:eastAsia="Arial" w:hAnsiTheme="minorHAnsi" w:cstheme="minorHAnsi"/>
        </w:rPr>
        <w:lastRenderedPageBreak/>
        <w:t>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w:t>
      </w:r>
      <w:r w:rsidRPr="00B6201E">
        <w:rPr>
          <w:rFonts w:asciiTheme="minorHAnsi" w:eastAsia="Arial" w:hAnsiTheme="minorHAnsi" w:cstheme="minorHAnsi"/>
        </w:rPr>
        <w:lastRenderedPageBreak/>
        <w:t>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roofErr w:type="gramEnd"/>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w:t>
      </w:r>
      <w:proofErr w:type="gramStart"/>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इत</w:t>
      </w:r>
      <w:proofErr w:type="gramEnd"/>
      <w:r w:rsidRPr="00B6201E">
        <w:rPr>
          <w:rFonts w:ascii="Nirmala UI" w:hAnsi="Nirmala UI" w:cs="Nirmala UI" w:hint="cs"/>
          <w:cs/>
          <w:lang w:bidi="hi-IN"/>
        </w:rPr>
        <w:t>्</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proofErr w:type="gramStart"/>
      <w:r w:rsidRPr="00B6201E">
        <w:rPr>
          <w:rFonts w:ascii="Nirmala UI" w:hAnsi="Nirmala UI" w:cs="Nirmala UI" w:hint="cs"/>
          <w:cs/>
          <w:lang w:bidi="hi-IN"/>
        </w:rPr>
        <w:t>े</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proofErr w:type="gramEnd"/>
      <w:r w:rsidRPr="00B6201E">
        <w:rPr>
          <w:rFonts w:ascii="Nirmala UI" w:hAnsi="Nirmala UI" w:cs="Nirmala UI" w:hint="cs"/>
          <w:cs/>
          <w:lang w:bidi="hi-IN"/>
        </w:rPr>
        <w:t>ीन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 xml:space="preserve">Before energizing, measure insulation resistance of the cable form phase to phase &amp; that from phase to ground, Insulation, resistance of the bus bars at the </w:t>
      </w:r>
      <w:r w:rsidRPr="00B6201E">
        <w:rPr>
          <w:rFonts w:asciiTheme="minorHAnsi" w:eastAsia="Arial" w:hAnsiTheme="minorHAnsi" w:cstheme="minorHAnsi"/>
        </w:rPr>
        <w:lastRenderedPageBreak/>
        <w:t>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proofErr w:type="gramStart"/>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w:t>
      </w:r>
      <w:proofErr w:type="gramEnd"/>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w:t>
      </w:r>
      <w:proofErr w:type="gramStart"/>
      <w:r w:rsidRPr="00B6201E">
        <w:rPr>
          <w:rFonts w:ascii="Nirmala UI" w:hAnsi="Nirmala UI" w:cs="Nirmala UI" w:hint="cs"/>
          <w:cs/>
          <w:lang w:bidi="hi-IN"/>
        </w:rPr>
        <w:t>थ</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proofErr w:type="gramEnd"/>
      <w:r w:rsidRPr="00B6201E">
        <w:rPr>
          <w:rFonts w:ascii="Nirmala UI" w:hAnsi="Nirmala UI" w:cs="Nirmala UI" w:hint="cs"/>
          <w:cs/>
          <w:lang w:bidi="hi-IN"/>
        </w:rPr>
        <w:t>ीक्षण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proofErr w:type="gramStart"/>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w:t>
      </w:r>
      <w:proofErr w:type="gramEnd"/>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proofErr w:type="gramStart"/>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proofErr w:type="gramEnd"/>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w:t>
      </w:r>
      <w:proofErr w:type="gramEnd"/>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For earthing of street light tubular pole earth spirit shall be used. </w:t>
      </w:r>
      <w:proofErr w:type="gramStart"/>
      <w:r w:rsidRPr="00B6201E">
        <w:rPr>
          <w:rFonts w:asciiTheme="minorHAnsi" w:eastAsia="Arial" w:hAnsiTheme="minorHAnsi" w:cstheme="minorHAnsi"/>
        </w:rPr>
        <w:t>Out of 8 SWG GI wire as per standard specification.</w:t>
      </w:r>
      <w:proofErr w:type="gramEnd"/>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shall be of the best-approved quality obtainable / available and they shall comply </w:t>
      </w:r>
      <w:proofErr w:type="gramStart"/>
      <w:r w:rsidRPr="00B6201E">
        <w:rPr>
          <w:rFonts w:asciiTheme="minorHAnsi" w:hAnsiTheme="minorHAnsi" w:cstheme="minorHAnsi"/>
        </w:rPr>
        <w:t>to</w:t>
      </w:r>
      <w:proofErr w:type="gramEnd"/>
      <w:r w:rsidRPr="00B6201E">
        <w:rPr>
          <w:rFonts w:asciiTheme="minorHAnsi" w:hAnsiTheme="minorHAnsi" w:cstheme="minorHAnsi"/>
        </w:rPr>
        <w:t xml:space="preserve">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of non-availability of materials in metric sizes, the nearest higher size in FPS units </w:t>
      </w:r>
      <w:proofErr w:type="gramStart"/>
      <w:r w:rsidRPr="00B6201E">
        <w:rPr>
          <w:rFonts w:asciiTheme="minorHAnsi" w:hAnsiTheme="minorHAnsi" w:cstheme="minorHAnsi"/>
        </w:rPr>
        <w:t>shall be</w:t>
      </w:r>
      <w:proofErr w:type="gramEnd"/>
      <w:r w:rsidRPr="00B6201E">
        <w:rPr>
          <w:rFonts w:asciiTheme="minorHAnsi" w:hAnsiTheme="minorHAnsi" w:cstheme="minorHAnsi"/>
        </w:rPr>
        <w:t xml:space="preserv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S.1</w:t>
      </w:r>
      <w:proofErr w:type="gramStart"/>
      <w:r w:rsidRPr="00B6201E">
        <w:rPr>
          <w:rFonts w:asciiTheme="minorHAnsi" w:hAnsiTheme="minorHAnsi" w:cstheme="minorHAnsi"/>
          <w:b/>
          <w:lang w:val="en-US"/>
        </w:rPr>
        <w:t>.  WOOD</w:t>
      </w:r>
      <w:proofErr w:type="gramEnd"/>
      <w:r w:rsidRPr="00B6201E">
        <w:rPr>
          <w:rFonts w:asciiTheme="minorHAnsi" w:hAnsiTheme="minorHAnsi" w:cstheme="minorHAnsi"/>
          <w:b/>
          <w:lang w:val="en-US"/>
        </w:rPr>
        <w:t xml:space="preserve">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w:t>
      </w:r>
      <w:proofErr w:type="gramStart"/>
      <w:r w:rsidRPr="00B6201E">
        <w:rPr>
          <w:rFonts w:asciiTheme="minorHAnsi" w:hAnsiTheme="minorHAnsi" w:cstheme="minorHAnsi"/>
        </w:rPr>
        <w:t>)Timber</w:t>
      </w:r>
      <w:proofErr w:type="gramEnd"/>
      <w:r w:rsidRPr="00B6201E">
        <w:rPr>
          <w:rFonts w:asciiTheme="minorHAnsi" w:hAnsiTheme="minorHAnsi" w:cstheme="minorHAnsi"/>
        </w:rPr>
        <w:t xml:space="preserve">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For BWR grade, fixed type of preservative may be used according to relevant IS code i.e. IS </w:t>
      </w:r>
      <w:proofErr w:type="gramStart"/>
      <w:r w:rsidRPr="00B6201E">
        <w:rPr>
          <w:rFonts w:asciiTheme="minorHAnsi" w:hAnsiTheme="minorHAnsi" w:cstheme="minorHAnsi"/>
        </w:rPr>
        <w:t>5539 :</w:t>
      </w:r>
      <w:proofErr w:type="gramEnd"/>
      <w:r w:rsidRPr="00B6201E">
        <w:rPr>
          <w:rFonts w:asciiTheme="minorHAnsi" w:hAnsiTheme="minorHAnsi" w:cstheme="minorHAnsi"/>
        </w:rPr>
        <w:t xml:space="preserve">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proofErr w:type="gramStart"/>
      <w:r w:rsidRPr="00B6201E">
        <w:rPr>
          <w:rFonts w:asciiTheme="minorHAnsi" w:hAnsiTheme="minorHAnsi" w:cstheme="minorHAnsi"/>
          <w:b/>
        </w:rPr>
        <w:t>Assembly :</w:t>
      </w:r>
      <w:proofErr w:type="gramEnd"/>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lastRenderedPageBreak/>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The dimensions of plywood boards shall be as given in IS </w:t>
      </w:r>
      <w:proofErr w:type="gramStart"/>
      <w:r w:rsidRPr="00B6201E">
        <w:rPr>
          <w:rFonts w:asciiTheme="minorHAnsi" w:hAnsiTheme="minorHAnsi" w:cstheme="minorHAnsi"/>
        </w:rPr>
        <w:t>12049 :</w:t>
      </w:r>
      <w:proofErr w:type="gramEnd"/>
      <w:r w:rsidRPr="00B6201E">
        <w:rPr>
          <w:rFonts w:asciiTheme="minorHAnsi" w:hAnsiTheme="minorHAnsi" w:cstheme="minorHAnsi"/>
        </w:rPr>
        <w:t xml:space="preserve">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Thickness of Plywood Boards as per IS </w:t>
      </w:r>
      <w:proofErr w:type="gramStart"/>
      <w:r w:rsidRPr="00B6201E">
        <w:rPr>
          <w:rFonts w:asciiTheme="minorHAnsi" w:hAnsiTheme="minorHAnsi" w:cstheme="minorHAnsi"/>
        </w:rPr>
        <w:t>303 :</w:t>
      </w:r>
      <w:proofErr w:type="gramEnd"/>
      <w:r w:rsidRPr="00B6201E">
        <w:rPr>
          <w:rFonts w:asciiTheme="minorHAnsi" w:hAnsiTheme="minorHAnsi" w:cstheme="minorHAnsi"/>
        </w:rPr>
        <w:t xml:space="preserve">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WORKMANSHIP AND </w:t>
      </w:r>
      <w:proofErr w:type="gramStart"/>
      <w:r w:rsidRPr="00B6201E">
        <w:rPr>
          <w:rFonts w:asciiTheme="minorHAnsi" w:hAnsiTheme="minorHAnsi" w:cstheme="minorHAnsi"/>
          <w:b/>
        </w:rPr>
        <w:t>FINISH :</w:t>
      </w:r>
      <w:proofErr w:type="gramEnd"/>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w:t>
      </w:r>
      <w:proofErr w:type="gramStart"/>
      <w:r w:rsidRPr="00B6201E">
        <w:rPr>
          <w:rFonts w:asciiTheme="minorHAnsi" w:hAnsiTheme="minorHAnsi" w:cstheme="minorHAnsi"/>
        </w:rPr>
        <w:t>straight</w:t>
      </w:r>
      <w:proofErr w:type="gramEnd"/>
      <w:r w:rsidRPr="00B6201E">
        <w:rPr>
          <w:rFonts w:asciiTheme="minorHAnsi" w:hAnsiTheme="minorHAnsi" w:cstheme="minorHAnsi"/>
        </w:rPr>
        <w:t xml:space="preserve">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w:t>
      </w:r>
      <w:proofErr w:type="gramStart"/>
      <w:r w:rsidRPr="00B6201E">
        <w:rPr>
          <w:rFonts w:asciiTheme="minorHAnsi" w:hAnsiTheme="minorHAnsi" w:cstheme="minorHAnsi"/>
        </w:rPr>
        <w:t>The same lock as existing, wherever specified should be used.</w:t>
      </w:r>
      <w:proofErr w:type="gramEnd"/>
      <w:r w:rsidRPr="00B6201E">
        <w:rPr>
          <w:rFonts w:asciiTheme="minorHAnsi" w:hAnsiTheme="minorHAnsi" w:cstheme="minorHAnsi"/>
        </w:rPr>
        <w:t xml:space="preserve">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SCOPE OF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b/>
        </w:rPr>
        <w:t xml:space="preserve">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MATERIALS :</w:t>
      </w:r>
      <w:proofErr w:type="gramEnd"/>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COMMENCING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rPr>
        <w:t xml:space="preserve"> :The</w:t>
      </w:r>
      <w:proofErr w:type="gramEnd"/>
      <w:r w:rsidRPr="00B6201E">
        <w:rPr>
          <w:rFonts w:asciiTheme="minorHAnsi" w:hAnsiTheme="minorHAnsi" w:cstheme="minorHAnsi"/>
        </w:rPr>
        <w:t xml:space="preserv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painting shall be laid on evenly and smoothly by means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so stipulated, the painting shall be done with spray, spray machine used may be (a) a high pressure (small air aperture) type </w:t>
      </w:r>
      <w:proofErr w:type="gramStart"/>
      <w:r w:rsidRPr="00B6201E">
        <w:rPr>
          <w:rFonts w:asciiTheme="minorHAnsi" w:hAnsiTheme="minorHAnsi" w:cstheme="minorHAnsi"/>
        </w:rPr>
        <w:t>of  (</w:t>
      </w:r>
      <w:proofErr w:type="gramEnd"/>
      <w:r w:rsidRPr="00B6201E">
        <w:rPr>
          <w:rFonts w:asciiTheme="minorHAnsi" w:hAnsiTheme="minorHAnsi" w:cstheme="minorHAnsi"/>
        </w:rPr>
        <w:t>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Each coat except the last </w:t>
      </w:r>
      <w:proofErr w:type="gramStart"/>
      <w:r w:rsidRPr="00B6201E">
        <w:rPr>
          <w:rFonts w:asciiTheme="minorHAnsi" w:hAnsiTheme="minorHAnsi" w:cstheme="minorHAnsi"/>
        </w:rPr>
        <w:t>coat,</w:t>
      </w:r>
      <w:proofErr w:type="gramEnd"/>
      <w:r w:rsidRPr="00B6201E">
        <w:rPr>
          <w:rFonts w:asciiTheme="minorHAnsi" w:hAnsiTheme="minorHAnsi" w:cstheme="minorHAnsi"/>
        </w:rPr>
        <w:t xml:space="preserve">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No left over paint shall be put back into the stock tins, when not in </w:t>
      </w:r>
      <w:proofErr w:type="gramStart"/>
      <w:r w:rsidRPr="00B6201E">
        <w:rPr>
          <w:rFonts w:asciiTheme="minorHAnsi" w:hAnsiTheme="minorHAnsi" w:cstheme="minorHAnsi"/>
        </w:rPr>
        <w:t>use,</w:t>
      </w:r>
      <w:proofErr w:type="gramEnd"/>
      <w:r w:rsidRPr="00B6201E">
        <w:rPr>
          <w:rFonts w:asciiTheme="minorHAnsi" w:hAnsiTheme="minorHAnsi" w:cstheme="minorHAnsi"/>
        </w:rPr>
        <w:t xml:space="preserv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w:t>
      </w:r>
      <w:r w:rsidRPr="00B6201E">
        <w:rPr>
          <w:rFonts w:asciiTheme="minorHAnsi" w:hAnsiTheme="minorHAnsi" w:cstheme="minorHAnsi"/>
        </w:rPr>
        <w:lastRenderedPageBreak/>
        <w:t>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The additional </w:t>
      </w:r>
      <w:proofErr w:type="gramStart"/>
      <w:r w:rsidRPr="00B6201E">
        <w:rPr>
          <w:rFonts w:asciiTheme="minorHAnsi" w:hAnsiTheme="minorHAnsi" w:cstheme="minorHAnsi"/>
        </w:rPr>
        <w:t>specifications for primer and other coats of paints shall be as accordance to the detailed specifications under the respective headings of IS</w:t>
      </w:r>
      <w:proofErr w:type="gramEnd"/>
      <w:r w:rsidRPr="00B6201E">
        <w:rPr>
          <w:rFonts w:asciiTheme="minorHAnsi" w:hAnsiTheme="minorHAnsi" w:cstheme="minorHAnsi"/>
        </w:rPr>
        <w:t xml:space="preserve">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w:t>
      </w:r>
      <w:proofErr w:type="gramStart"/>
      <w:r w:rsidRPr="00B6201E">
        <w:rPr>
          <w:rFonts w:asciiTheme="minorHAnsi" w:hAnsiTheme="minorHAnsi" w:cstheme="minorHAnsi"/>
          <w:b/>
          <w:u w:val="single"/>
        </w:rPr>
        <w:t xml:space="preserve">CONTAINERS </w:t>
      </w:r>
      <w:r w:rsidRPr="00B6201E">
        <w:rPr>
          <w:rFonts w:asciiTheme="minorHAnsi" w:hAnsiTheme="minorHAnsi" w:cstheme="minorHAnsi"/>
          <w:u w:val="single"/>
        </w:rPr>
        <w:t>:</w:t>
      </w:r>
      <w:proofErr w:type="gramEnd"/>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proofErr w:type="gramStart"/>
      <w:r w:rsidRPr="00B6201E">
        <w:rPr>
          <w:rFonts w:asciiTheme="minorHAnsi" w:hAnsiTheme="minorHAnsi" w:cstheme="minorHAnsi"/>
          <w:b/>
        </w:rPr>
        <w:t>MEASUREMENTS :</w:t>
      </w:r>
      <w:proofErr w:type="gramEnd"/>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gazed doors, windows 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Trellis (or Jaffri) work one way or two </w:t>
            </w:r>
            <w:proofErr w:type="gramStart"/>
            <w:r w:rsidRPr="00B6201E">
              <w:rPr>
                <w:rFonts w:asciiTheme="minorHAnsi" w:hAnsiTheme="minorHAnsi" w:cstheme="minorHAnsi"/>
              </w:rPr>
              <w:t>way</w:t>
            </w:r>
            <w:proofErr w:type="gramEnd"/>
            <w:r w:rsidRPr="00B6201E">
              <w:rPr>
                <w:rFonts w:asciiTheme="minorHAnsi" w:hAnsiTheme="minorHAnsi" w:cstheme="minorHAnsi"/>
              </w:rPr>
              <w:t>.</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Fully glazed or gauzed steel doors steel </w:t>
            </w:r>
            <w:r w:rsidRPr="00B6201E">
              <w:rPr>
                <w:rFonts w:asciiTheme="minorHAnsi" w:hAnsiTheme="minorHAnsi" w:cstheme="minorHAnsi"/>
              </w:rPr>
              <w:lastRenderedPageBreak/>
              <w:t>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w:t>
            </w:r>
            <w:proofErr w:type="gramStart"/>
            <w:r w:rsidRPr="00B6201E">
              <w:rPr>
                <w:rFonts w:asciiTheme="minorHAnsi" w:hAnsiTheme="minorHAnsi" w:cstheme="minorHAnsi"/>
              </w:rPr>
              <w:t>rails</w:t>
            </w:r>
            <w:proofErr w:type="gramEnd"/>
            <w:r w:rsidRPr="00B6201E">
              <w:rPr>
                <w:rFonts w:asciiTheme="minorHAnsi" w:hAnsiTheme="minorHAnsi" w:cstheme="minorHAnsi"/>
              </w:rPr>
              <w:t xml:space="preserve">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xml:space="preserve">. shall be measured in running metres and multiply the same with the perimeter of the particular diameter of the pipe concerned. Painting of specials such as bends, heads, branches, </w:t>
      </w:r>
      <w:proofErr w:type="gramStart"/>
      <w:r w:rsidRPr="00B6201E">
        <w:rPr>
          <w:rFonts w:asciiTheme="minorHAnsi" w:hAnsiTheme="minorHAnsi" w:cstheme="minorHAnsi"/>
        </w:rPr>
        <w:t>junctions</w:t>
      </w:r>
      <w:proofErr w:type="gramEnd"/>
      <w:r w:rsidRPr="00B6201E">
        <w:rPr>
          <w:rFonts w:asciiTheme="minorHAnsi" w:hAnsiTheme="minorHAnsi" w:cstheme="minorHAnsi"/>
        </w:rPr>
        <w:t xml:space="preserve">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rPr>
        <w:t>Rates :</w:t>
      </w:r>
      <w:proofErr w:type="gramEnd"/>
      <w:r w:rsidRPr="00B6201E">
        <w:rPr>
          <w:rFonts w:asciiTheme="minorHAnsi" w:hAnsiTheme="minorHAnsi" w:cstheme="minorHAnsi"/>
        </w:rPr>
        <w:t xml:space="preserve">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primer for wood work is to be mixed at site, it shall be prepared from a mixture of red lead, white lead and double boiled linseed oil in the ratio of 0.7 Kg: 0.7 </w:t>
      </w:r>
      <w:proofErr w:type="gramStart"/>
      <w:r w:rsidRPr="00B6201E">
        <w:rPr>
          <w:rFonts w:asciiTheme="minorHAnsi" w:hAnsiTheme="minorHAnsi" w:cstheme="minorHAnsi"/>
        </w:rPr>
        <w:t>Kg :</w:t>
      </w:r>
      <w:proofErr w:type="gramEnd"/>
      <w:r w:rsidRPr="00B6201E">
        <w:rPr>
          <w:rFonts w:asciiTheme="minorHAnsi" w:hAnsiTheme="minorHAnsi" w:cstheme="minorHAnsi"/>
        </w:rPr>
        <w:t xml:space="preserve">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 xml:space="preserve">Red </w:t>
      </w:r>
      <w:proofErr w:type="gramStart"/>
      <w:r w:rsidRPr="00B6201E">
        <w:rPr>
          <w:rFonts w:asciiTheme="minorHAnsi" w:hAnsiTheme="minorHAnsi" w:cstheme="minorHAnsi"/>
          <w:b/>
          <w:u w:val="single"/>
        </w:rPr>
        <w:t>lead :</w:t>
      </w:r>
      <w:proofErr w:type="gramEnd"/>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w:t>
      </w:r>
      <w:proofErr w:type="gramStart"/>
      <w:r w:rsidRPr="00B6201E">
        <w:rPr>
          <w:rFonts w:asciiTheme="minorHAnsi" w:hAnsiTheme="minorHAnsi" w:cstheme="minorHAnsi"/>
        </w:rPr>
        <w:t>IS :75</w:t>
      </w:r>
      <w:proofErr w:type="gramEnd"/>
      <w:r w:rsidRPr="00B6201E">
        <w:rPr>
          <w:rFonts w:asciiTheme="minorHAnsi" w:hAnsiTheme="minorHAnsi" w:cstheme="minorHAnsi"/>
        </w:rPr>
        <w:t>-1950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Double boiled linseed </w:t>
      </w:r>
      <w:proofErr w:type="gramStart"/>
      <w:r w:rsidRPr="00B6201E">
        <w:rPr>
          <w:rFonts w:asciiTheme="minorHAnsi" w:hAnsiTheme="minorHAnsi" w:cstheme="minorHAnsi"/>
          <w:b/>
          <w:u w:val="single"/>
        </w:rPr>
        <w:t>oil</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proofErr w:type="gramStart"/>
      <w:r w:rsidRPr="00B6201E">
        <w:rPr>
          <w:rFonts w:asciiTheme="minorHAnsi" w:hAnsiTheme="minorHAnsi" w:cstheme="minorHAnsi"/>
          <w:b/>
          <w:u w:val="single"/>
        </w:rPr>
        <w:t>Turpentine :</w:t>
      </w:r>
      <w:proofErr w:type="gramEnd"/>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Wood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w:t>
      </w:r>
      <w:proofErr w:type="gramStart"/>
      <w:r w:rsidRPr="00B6201E">
        <w:rPr>
          <w:rFonts w:asciiTheme="minorHAnsi" w:hAnsiTheme="minorHAnsi" w:cstheme="minorHAnsi"/>
        </w:rPr>
        <w:t>be</w:t>
      </w:r>
      <w:proofErr w:type="gramEnd"/>
      <w:r w:rsidRPr="00B6201E">
        <w:rPr>
          <w:rFonts w:asciiTheme="minorHAnsi" w:hAnsiTheme="minorHAnsi" w:cstheme="minorHAnsi"/>
        </w:rPr>
        <w:t xml:space="preserv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w:t>
      </w:r>
      <w:proofErr w:type="gramStart"/>
      <w:r w:rsidRPr="00B6201E">
        <w:rPr>
          <w:rFonts w:asciiTheme="minorHAnsi" w:hAnsiTheme="minorHAnsi" w:cstheme="minorHAnsi"/>
        </w:rPr>
        <w:t>undulations,</w:t>
      </w:r>
      <w:proofErr w:type="gramEnd"/>
      <w:r w:rsidRPr="00B6201E">
        <w:rPr>
          <w:rFonts w:asciiTheme="minorHAnsi" w:hAnsiTheme="minorHAnsi" w:cstheme="minorHAnsi"/>
        </w:rPr>
        <w:t xml:space="preserve">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proofErr w:type="gramEnd"/>
      <w:r w:rsidRPr="00B6201E">
        <w:rPr>
          <w:rFonts w:asciiTheme="minorHAnsi" w:hAnsiTheme="minorHAnsi" w:cstheme="minorHAnsi"/>
        </w:rPr>
        <w:t xml:space="preserve"> The primer shall be applied with brushes worked well into the surface and spread even and smooth. The painting shall be done by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 xml:space="preserve">Painting with ordinary or superior quality ready mixed paint on new </w:t>
      </w:r>
      <w:proofErr w:type="gramStart"/>
      <w:r w:rsidRPr="00B6201E">
        <w:rPr>
          <w:rFonts w:asciiTheme="minorHAnsi" w:hAnsiTheme="minorHAnsi" w:cstheme="minorHAnsi"/>
        </w:rPr>
        <w:t>work :</w:t>
      </w:r>
      <w:proofErr w:type="gramEnd"/>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w:t>
      </w:r>
      <w:proofErr w:type="gramStart"/>
      <w:r w:rsidRPr="00B6201E">
        <w:rPr>
          <w:rFonts w:asciiTheme="minorHAnsi" w:hAnsiTheme="minorHAnsi" w:cstheme="minorHAnsi"/>
          <w:b/>
          <w:u w:val="single"/>
        </w:rPr>
        <w:t xml:space="preserve">READY </w:t>
      </w:r>
      <w:r w:rsidRPr="00B6201E">
        <w:rPr>
          <w:rFonts w:asciiTheme="minorHAnsi" w:hAnsiTheme="minorHAnsi" w:cstheme="minorHAnsi"/>
          <w:b/>
        </w:rPr>
        <w:t xml:space="preserve"> </w:t>
      </w:r>
      <w:r w:rsidRPr="00B6201E">
        <w:rPr>
          <w:rFonts w:asciiTheme="minorHAnsi" w:hAnsiTheme="minorHAnsi" w:cstheme="minorHAnsi"/>
          <w:b/>
          <w:u w:val="single"/>
        </w:rPr>
        <w:t>MIXED</w:t>
      </w:r>
      <w:proofErr w:type="gramEnd"/>
      <w:r w:rsidRPr="00B6201E">
        <w:rPr>
          <w:rFonts w:asciiTheme="minorHAnsi" w:hAnsiTheme="minorHAnsi" w:cstheme="minorHAnsi"/>
          <w:b/>
          <w:u w:val="single"/>
        </w:rPr>
        <w:t xml:space="preserve">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1.</w:t>
      </w:r>
      <w:r w:rsidRPr="00B6201E">
        <w:rPr>
          <w:rFonts w:asciiTheme="minorHAnsi" w:hAnsiTheme="minorHAnsi" w:cstheme="minorHAnsi"/>
        </w:rPr>
        <w:tab/>
      </w:r>
      <w:proofErr w:type="gramStart"/>
      <w:r w:rsidRPr="00B6201E">
        <w:rPr>
          <w:rFonts w:asciiTheme="minorHAnsi" w:hAnsiTheme="minorHAnsi" w:cstheme="minorHAnsi"/>
          <w:b/>
          <w:u w:val="single"/>
        </w:rPr>
        <w:t>Paint</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mentioned here-in-before. Knots if </w:t>
      </w:r>
      <w:proofErr w:type="gramStart"/>
      <w:r w:rsidRPr="00B6201E">
        <w:rPr>
          <w:rFonts w:asciiTheme="minorHAnsi" w:hAnsiTheme="minorHAnsi" w:cstheme="minorHAnsi"/>
        </w:rPr>
        <w:t>visible,</w:t>
      </w:r>
      <w:proofErr w:type="gramEnd"/>
      <w:r w:rsidRPr="00B6201E">
        <w:rPr>
          <w:rFonts w:asciiTheme="minorHAnsi" w:hAnsiTheme="minorHAnsi" w:cstheme="minorHAnsi"/>
        </w:rPr>
        <w:t xml:space="preserv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proofErr w:type="gramStart"/>
      <w:r w:rsidRPr="00B6201E">
        <w:rPr>
          <w:rFonts w:asciiTheme="minorHAnsi" w:hAnsiTheme="minorHAnsi" w:cstheme="minorHAnsi"/>
          <w:b/>
          <w:u w:val="single"/>
        </w:rPr>
        <w:t xml:space="preserve">Paint </w:t>
      </w:r>
      <w:r w:rsidRPr="00B6201E">
        <w:rPr>
          <w:rFonts w:asciiTheme="minorHAnsi" w:hAnsiTheme="minorHAnsi" w:cstheme="minorHAnsi"/>
          <w:b/>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 xml:space="preserve">Under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One coat of the specified paint of shade suited to the shade of the top coat shall be applied and allowed to dry overnight. It shall be rubbed next day </w:t>
      </w:r>
      <w:proofErr w:type="gramStart"/>
      <w:r w:rsidRPr="00B6201E">
        <w:rPr>
          <w:rFonts w:asciiTheme="minorHAnsi" w:hAnsiTheme="minorHAnsi" w:cstheme="minorHAnsi"/>
        </w:rPr>
        <w:t>with  the</w:t>
      </w:r>
      <w:proofErr w:type="gramEnd"/>
      <w:r w:rsidRPr="00B6201E">
        <w:rPr>
          <w:rFonts w:asciiTheme="minorHAnsi" w:hAnsiTheme="minorHAnsi" w:cstheme="minorHAnsi"/>
        </w:rPr>
        <w:t xml:space="preserv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Top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 xml:space="preserve">The specifications for “Painting (General)” mentioned here-in before shall hold </w:t>
      </w:r>
      <w:proofErr w:type="gramStart"/>
      <w:r w:rsidRPr="00B6201E">
        <w:rPr>
          <w:rFonts w:asciiTheme="minorHAnsi" w:hAnsiTheme="minorHAnsi" w:cstheme="minorHAnsi"/>
        </w:rPr>
        <w:t>good</w:t>
      </w:r>
      <w:proofErr w:type="gramEnd"/>
      <w:r w:rsidRPr="00B6201E">
        <w:rPr>
          <w:rFonts w:asciiTheme="minorHAnsi" w:hAnsiTheme="minorHAnsi" w:cstheme="minorHAnsi"/>
        </w:rPr>
        <w:t xml:space="preserve">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Putty </w:t>
      </w:r>
      <w:r w:rsidRPr="00B6201E">
        <w:rPr>
          <w:rFonts w:asciiTheme="minorHAnsi" w:hAnsiTheme="minorHAnsi" w:cstheme="minorHAnsi"/>
          <w:b/>
        </w:rPr>
        <w:t>:</w:t>
      </w:r>
      <w:proofErr w:type="gramEnd"/>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w:t>
      </w:r>
      <w:r w:rsidRPr="00B6201E">
        <w:rPr>
          <w:rFonts w:asciiTheme="minorHAnsi" w:hAnsiTheme="minorHAnsi" w:cstheme="minorHAnsi"/>
        </w:rPr>
        <w:lastRenderedPageBreak/>
        <w:t>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Finishing </w:t>
      </w:r>
      <w:proofErr w:type="gramStart"/>
      <w:r w:rsidRPr="00B6201E">
        <w:rPr>
          <w:rFonts w:asciiTheme="minorHAnsi" w:hAnsiTheme="minorHAnsi" w:cstheme="minorHAnsi"/>
          <w:b/>
          <w:u w:val="single"/>
        </w:rPr>
        <w:t>Coats  :</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 xml:space="preserve">MODE OF </w:t>
      </w:r>
      <w:proofErr w:type="gramStart"/>
      <w:r w:rsidRPr="00B6201E">
        <w:rPr>
          <w:rFonts w:asciiTheme="minorHAnsi" w:hAnsiTheme="minorHAnsi" w:cstheme="minorHAnsi"/>
          <w:b/>
          <w:u w:val="single"/>
        </w:rPr>
        <w:t>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 xml:space="preserve">JOB </w:t>
      </w:r>
      <w:proofErr w:type="gramStart"/>
      <w:r w:rsidRPr="00B6201E">
        <w:rPr>
          <w:rFonts w:asciiTheme="minorHAnsi" w:hAnsiTheme="minorHAnsi" w:cstheme="minorHAnsi"/>
          <w:b/>
          <w:u w:val="single"/>
        </w:rPr>
        <w:t>REQUIREMENTS :</w:t>
      </w:r>
      <w:proofErr w:type="gramEnd"/>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u w:val="single"/>
        </w:rPr>
        <w:t>Note :</w:t>
      </w:r>
      <w:proofErr w:type="gramEnd"/>
      <w:r w:rsidRPr="00B6201E">
        <w:rPr>
          <w:rFonts w:asciiTheme="minorHAnsi" w:hAnsiTheme="minorHAnsi" w:cstheme="minorHAnsi"/>
          <w:u w:val="single"/>
        </w:rPr>
        <w:t xml:space="preserve">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w:t>
      </w:r>
      <w:proofErr w:type="gramStart"/>
      <w:r w:rsidRPr="00B6201E">
        <w:rPr>
          <w:rFonts w:asciiTheme="minorHAnsi" w:hAnsiTheme="minorHAnsi" w:cstheme="minorHAnsi"/>
          <w:u w:val="single"/>
        </w:rPr>
        <w:t>Primer of zinc chromate primer.</w:t>
      </w:r>
      <w:proofErr w:type="gramEnd"/>
      <w:r w:rsidRPr="00B6201E">
        <w:rPr>
          <w:rFonts w:asciiTheme="minorHAnsi" w:hAnsiTheme="minorHAnsi" w:cstheme="minorHAnsi"/>
          <w:u w:val="single"/>
        </w:rPr>
        <w:t xml:space="preserve">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Scaffolding :</w:t>
      </w:r>
      <w:proofErr w:type="gramEnd"/>
      <w:r w:rsidRPr="00B6201E">
        <w:rPr>
          <w:rFonts w:asciiTheme="minorHAnsi" w:hAnsiTheme="minorHAnsi" w:cstheme="minorHAnsi"/>
          <w:b/>
          <w:u w:val="single"/>
        </w:rPr>
        <w:t xml:space="preserve">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 the case of old work, all loose pieces and scales shall be scrapped off and holes in plaster as well as patches of less than 50 sq.m. </w:t>
      </w:r>
      <w:proofErr w:type="gramStart"/>
      <w:r w:rsidRPr="00B6201E">
        <w:rPr>
          <w:rFonts w:asciiTheme="minorHAnsi" w:hAnsiTheme="minorHAnsi" w:cstheme="minorHAnsi"/>
        </w:rPr>
        <w:t>area</w:t>
      </w:r>
      <w:proofErr w:type="gramEnd"/>
      <w:r w:rsidRPr="00B6201E">
        <w:rPr>
          <w:rFonts w:asciiTheme="minorHAnsi" w:hAnsiTheme="minorHAnsi" w:cstheme="minorHAnsi"/>
        </w:rPr>
        <w:t xml:space="preserve">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lime </w:t>
      </w:r>
      <w:proofErr w:type="gramStart"/>
      <w:r w:rsidRPr="00B6201E">
        <w:rPr>
          <w:rFonts w:asciiTheme="minorHAnsi" w:hAnsiTheme="minorHAnsi" w:cstheme="minorHAnsi"/>
          <w:b/>
          <w:u w:val="single"/>
        </w:rPr>
        <w:t>wash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The wash shall be prepared from fresh stone white lime “Katani or equivalent”. The lime shall be thoroughly slaked on the spot, mixed and stirred with sufficient water to make a thin cream. This shall be allowed to stand for period of 24 hrs. </w:t>
      </w:r>
      <w:proofErr w:type="gramStart"/>
      <w:r w:rsidRPr="00B6201E">
        <w:rPr>
          <w:rFonts w:asciiTheme="minorHAnsi" w:hAnsiTheme="minorHAnsi" w:cstheme="minorHAnsi"/>
        </w:rPr>
        <w:t>and</w:t>
      </w:r>
      <w:proofErr w:type="gramEnd"/>
      <w:r w:rsidRPr="00B6201E">
        <w:rPr>
          <w:rFonts w:asciiTheme="minorHAnsi" w:hAnsiTheme="minorHAnsi" w:cstheme="minorHAnsi"/>
        </w:rPr>
        <w:t xml:space="preserve"> then shall be screened through a clean coarse cloth. 40 gm. of gum dissolved in hot water, shall be added to each 10 cubic decimetre of the cream. The approximate quantity of water to be added in making the cream will be 5 litres of water to one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Indigo (Neel) up to 3 gm per kg of lime dissolved in water, shall then be added and wash stirred well. Water shall then be added at the rate of about 5 </w:t>
      </w:r>
      <w:proofErr w:type="gramStart"/>
      <w:r w:rsidRPr="00B6201E">
        <w:rPr>
          <w:rFonts w:asciiTheme="minorHAnsi" w:hAnsiTheme="minorHAnsi" w:cstheme="minorHAnsi"/>
        </w:rPr>
        <w:t>litre</w:t>
      </w:r>
      <w:proofErr w:type="gramEnd"/>
      <w:r w:rsidRPr="00B6201E">
        <w:rPr>
          <w:rFonts w:asciiTheme="minorHAnsi" w:hAnsiTheme="minorHAnsi" w:cstheme="minorHAnsi"/>
        </w:rPr>
        <w:t xml:space="preserve">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 xml:space="preserve">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 When by product lime is used it is not necessary to add indigo (</w:t>
      </w:r>
      <w:proofErr w:type="gramStart"/>
      <w:r w:rsidRPr="00B6201E">
        <w:rPr>
          <w:rFonts w:asciiTheme="minorHAnsi" w:hAnsiTheme="minorHAnsi" w:cstheme="minorHAnsi"/>
        </w:rPr>
        <w:t>neel</w:t>
      </w:r>
      <w:proofErr w:type="gramEnd"/>
      <w:r w:rsidRPr="00B6201E">
        <w:rPr>
          <w:rFonts w:asciiTheme="minorHAnsi" w:hAnsiTheme="minorHAnsi" w:cstheme="minorHAnsi"/>
        </w:rPr>
        <w:t>).</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White </w:t>
      </w:r>
      <w:proofErr w:type="gramStart"/>
      <w:r w:rsidRPr="00B6201E">
        <w:rPr>
          <w:rFonts w:asciiTheme="minorHAnsi" w:hAnsiTheme="minorHAnsi" w:cstheme="minorHAnsi"/>
          <w:b/>
          <w:u w:val="single"/>
        </w:rPr>
        <w:t>Washing :</w:t>
      </w:r>
      <w:proofErr w:type="gramEnd"/>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w:t>
      </w:r>
      <w:proofErr w:type="gramStart"/>
      <w:r w:rsidRPr="00B6201E">
        <w:rPr>
          <w:rFonts w:asciiTheme="minorHAnsi" w:hAnsiTheme="minorHAnsi" w:cstheme="minorHAnsi"/>
        </w:rPr>
        <w:t>plaster patched do</w:t>
      </w:r>
      <w:proofErr w:type="gramEnd"/>
      <w:r w:rsidRPr="00B6201E">
        <w:rPr>
          <w:rFonts w:asciiTheme="minorHAnsi" w:hAnsiTheme="minorHAnsi" w:cstheme="minorHAnsi"/>
        </w:rPr>
        <w:t xml:space="preserve">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Protective </w:t>
      </w:r>
      <w:proofErr w:type="gramStart"/>
      <w:r w:rsidRPr="00B6201E">
        <w:rPr>
          <w:rFonts w:asciiTheme="minorHAnsi" w:hAnsiTheme="minorHAnsi" w:cstheme="minorHAnsi"/>
          <w:b/>
          <w:u w:val="single"/>
        </w:rPr>
        <w:t>Measure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Door windows, floors, articles of furniture etc. and such other parts of the building not to be white washed shall be protected from being splashed upon. Splashing’s and droppings, if any, shall be removed by the contractor at his own cost and the surfaces cleaned. </w:t>
      </w:r>
      <w:proofErr w:type="gramStart"/>
      <w:r w:rsidRPr="00B6201E">
        <w:rPr>
          <w:rFonts w:asciiTheme="minorHAnsi" w:hAnsiTheme="minorHAnsi" w:cstheme="minorHAnsi"/>
        </w:rPr>
        <w:t>Damages if any to painted surfaces, furniture’s, or fittings and fixtures etc. shall be recoverable from the contractor.</w:t>
      </w:r>
      <w:proofErr w:type="gramEnd"/>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Measurements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w:t>
      </w:r>
      <w:proofErr w:type="gramStart"/>
      <w:r w:rsidRPr="00B6201E">
        <w:rPr>
          <w:rFonts w:asciiTheme="minorHAnsi" w:hAnsiTheme="minorHAnsi" w:cstheme="minorHAnsi"/>
        </w:rPr>
        <w:t>length</w:t>
      </w:r>
      <w:proofErr w:type="gramEnd"/>
      <w:r w:rsidRPr="00B6201E">
        <w:rPr>
          <w:rFonts w:asciiTheme="minorHAnsi" w:hAnsiTheme="minorHAnsi" w:cstheme="minorHAnsi"/>
        </w:rPr>
        <w:t xml:space="preserve">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Rate :</w:t>
      </w:r>
      <w:proofErr w:type="gramEnd"/>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Colour </w:t>
      </w:r>
      <w:proofErr w:type="gramStart"/>
      <w:r w:rsidRPr="00B6201E">
        <w:rPr>
          <w:rFonts w:asciiTheme="minorHAnsi" w:hAnsiTheme="minorHAnsi" w:cstheme="minorHAnsi"/>
          <w:b/>
          <w:u w:val="single"/>
        </w:rPr>
        <w:t>Washing :</w:t>
      </w:r>
      <w:r w:rsidRPr="00B6201E">
        <w:rPr>
          <w:rFonts w:asciiTheme="minorHAnsi" w:hAnsiTheme="minorHAnsi" w:cstheme="minorHAnsi"/>
        </w:rPr>
        <w:t>In</w:t>
      </w:r>
      <w:proofErr w:type="gramEnd"/>
      <w:r w:rsidRPr="00B6201E">
        <w:rPr>
          <w:rFonts w:asciiTheme="minorHAnsi" w:hAnsiTheme="minorHAnsi" w:cstheme="minorHAnsi"/>
        </w:rPr>
        <w:t xml:space="preserve">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new work, the priming coat shall be of white wash lime or with whiting as specified in the description of the item. Three </w:t>
      </w:r>
      <w:proofErr w:type="gramStart"/>
      <w:r w:rsidRPr="00B6201E">
        <w:rPr>
          <w:rFonts w:asciiTheme="minorHAnsi" w:hAnsiTheme="minorHAnsi" w:cstheme="minorHAnsi"/>
        </w:rPr>
        <w:t>coats,</w:t>
      </w:r>
      <w:proofErr w:type="gramEnd"/>
      <w:r w:rsidRPr="00B6201E">
        <w:rPr>
          <w:rFonts w:asciiTheme="minorHAnsi" w:hAnsiTheme="minorHAnsi" w:cstheme="minorHAnsi"/>
        </w:rPr>
        <w:t xml:space="preserve">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w:t>
      </w:r>
      <w:proofErr w:type="gramStart"/>
      <w:r w:rsidRPr="00B6201E">
        <w:rPr>
          <w:rFonts w:asciiTheme="minorHAnsi" w:hAnsiTheme="minorHAnsi" w:cstheme="minorHAnsi"/>
        </w:rPr>
        <w:t>neel</w:t>
      </w:r>
      <w:proofErr w:type="gramEnd"/>
      <w:r w:rsidRPr="00B6201E">
        <w:rPr>
          <w:rFonts w:asciiTheme="minorHAnsi" w:hAnsiTheme="minorHAnsi" w:cstheme="minorHAnsi"/>
        </w:rPr>
        <w:t>)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Dry </w:t>
      </w:r>
      <w:proofErr w:type="gramStart"/>
      <w:r w:rsidRPr="00B6201E">
        <w:rPr>
          <w:rFonts w:asciiTheme="minorHAnsi" w:hAnsiTheme="minorHAnsi" w:cstheme="minorHAnsi"/>
          <w:b/>
          <w:u w:val="single"/>
        </w:rPr>
        <w:t>Distempering :</w:t>
      </w:r>
      <w:proofErr w:type="gramEnd"/>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Distemper :</w:t>
      </w:r>
      <w:r w:rsidRPr="00B6201E">
        <w:rPr>
          <w:rFonts w:asciiTheme="minorHAnsi" w:hAnsiTheme="minorHAnsi" w:cstheme="minorHAnsi"/>
        </w:rPr>
        <w:t>Dry</w:t>
      </w:r>
      <w:proofErr w:type="gramEnd"/>
      <w:r w:rsidRPr="00B6201E">
        <w:rPr>
          <w:rFonts w:asciiTheme="minorHAnsi" w:hAnsiTheme="minorHAnsi" w:cstheme="minorHAnsi"/>
        </w:rPr>
        <w:t xml:space="preserve"> distemper of approved brand/manufacture and colour and required shade shall be used. The dry distemper shall be stirred slowly in clean water using 0.6 litres of water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 xml:space="preserve">Priming </w:t>
      </w:r>
      <w:proofErr w:type="gramStart"/>
      <w:r w:rsidRPr="00B6201E">
        <w:rPr>
          <w:rFonts w:asciiTheme="minorHAnsi" w:hAnsiTheme="minorHAnsi" w:cstheme="minorHAnsi"/>
          <w:b/>
          <w:u w:val="single"/>
        </w:rPr>
        <w:t>coat</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of whiting shall be applied over the prepared surfaces. Priming coat shall be applied with whiting which shall be dissolved in sufficient quantity of warm water and throughly stirred to form </w:t>
      </w:r>
      <w:proofErr w:type="gramStart"/>
      <w:r w:rsidRPr="00B6201E">
        <w:rPr>
          <w:rFonts w:asciiTheme="minorHAnsi" w:hAnsiTheme="minorHAnsi" w:cstheme="minorHAnsi"/>
        </w:rPr>
        <w:t>a thin</w:t>
      </w:r>
      <w:proofErr w:type="gramEnd"/>
      <w:r w:rsidRPr="00B6201E">
        <w:rPr>
          <w:rFonts w:asciiTheme="minorHAnsi" w:hAnsiTheme="minorHAnsi" w:cstheme="minorHAnsi"/>
        </w:rPr>
        <w:t xml:space="preserve"> slurry which shall then be screened through a clean coarse cloth. Two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gum and 0.4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copper sulphate dissolved seperately in hot water shall be added for every cu.m.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Oil Bound </w:t>
      </w:r>
      <w:proofErr w:type="gramStart"/>
      <w:r w:rsidRPr="00B6201E">
        <w:rPr>
          <w:rFonts w:asciiTheme="minorHAnsi" w:hAnsiTheme="minorHAnsi" w:cstheme="minorHAnsi"/>
          <w:b/>
          <w:u w:val="single"/>
        </w:rPr>
        <w:t>Distemper</w:t>
      </w:r>
      <w:r w:rsidRPr="00B6201E">
        <w:rPr>
          <w:rFonts w:asciiTheme="minorHAnsi" w:hAnsiTheme="minorHAnsi" w:cstheme="minorHAnsi"/>
          <w:u w:val="single"/>
        </w:rPr>
        <w:t xml:space="preserve"> :</w:t>
      </w:r>
      <w:r w:rsidRPr="00B6201E">
        <w:rPr>
          <w:rFonts w:asciiTheme="minorHAnsi" w:hAnsiTheme="minorHAnsi" w:cstheme="minorHAnsi"/>
        </w:rPr>
        <w:t>a</w:t>
      </w:r>
      <w:proofErr w:type="gramEnd"/>
      <w:r w:rsidRPr="00B6201E">
        <w:rPr>
          <w:rFonts w:asciiTheme="minorHAnsi" w:hAnsiTheme="minorHAnsi" w:cstheme="minorHAnsi"/>
        </w:rPr>
        <w:t xml:space="preserve">) Oil bound distemper of approved brand/manufacture and colour and required shade shall be used. The </w:t>
      </w:r>
      <w:proofErr w:type="gramStart"/>
      <w:r w:rsidRPr="00B6201E">
        <w:rPr>
          <w:rFonts w:asciiTheme="minorHAnsi" w:hAnsiTheme="minorHAnsi" w:cstheme="minorHAnsi"/>
        </w:rPr>
        <w:t>primer where used as on new work shall be cement</w:t>
      </w:r>
      <w:proofErr w:type="gramEnd"/>
      <w:r w:rsidRPr="00B6201E">
        <w:rPr>
          <w:rFonts w:asciiTheme="minorHAnsi" w:hAnsiTheme="minorHAnsi" w:cstheme="minorHAnsi"/>
        </w:rPr>
        <w:t xml:space="preserve">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cement primer or distemper primer shall be applied by brushing and not by spraying. Hurried priming of shall avoided. </w:t>
      </w:r>
      <w:proofErr w:type="gramStart"/>
      <w:r w:rsidRPr="00B6201E">
        <w:rPr>
          <w:rFonts w:asciiTheme="minorHAnsi" w:hAnsiTheme="minorHAnsi" w:cstheme="minorHAnsi"/>
        </w:rPr>
        <w:t>Particularly on absorbent surfaces.</w:t>
      </w:r>
      <w:proofErr w:type="gramEnd"/>
      <w:r w:rsidRPr="00B6201E">
        <w:rPr>
          <w:rFonts w:asciiTheme="minorHAnsi" w:hAnsiTheme="minorHAnsi" w:cstheme="minorHAnsi"/>
        </w:rPr>
        <w:t xml:space="preserve">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Waterproofing Cement </w:t>
      </w:r>
      <w:proofErr w:type="gramStart"/>
      <w:r w:rsidRPr="00B6201E">
        <w:rPr>
          <w:rFonts w:asciiTheme="minorHAnsi" w:hAnsiTheme="minorHAnsi" w:cstheme="minorHAnsi"/>
          <w:b/>
          <w:u w:val="single"/>
        </w:rPr>
        <w:t>Paint :</w:t>
      </w:r>
      <w:proofErr w:type="gramEnd"/>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Cement Based </w:t>
      </w:r>
      <w:proofErr w:type="gramStart"/>
      <w:r w:rsidRPr="00B6201E">
        <w:rPr>
          <w:rFonts w:asciiTheme="minorHAnsi" w:hAnsiTheme="minorHAnsi" w:cstheme="minorHAnsi"/>
          <w:b/>
          <w:u w:val="single"/>
        </w:rPr>
        <w:t>Paint</w:t>
      </w:r>
      <w:r w:rsidRPr="00B6201E">
        <w:rPr>
          <w:rFonts w:asciiTheme="minorHAnsi" w:hAnsiTheme="minorHAnsi" w:cstheme="minorHAnsi"/>
          <w:u w:val="single"/>
        </w:rPr>
        <w:t xml:space="preserve"> :</w:t>
      </w:r>
      <w:r w:rsidRPr="00B6201E">
        <w:rPr>
          <w:rFonts w:asciiTheme="minorHAnsi" w:hAnsiTheme="minorHAnsi" w:cstheme="minorHAnsi"/>
        </w:rPr>
        <w:t>Cement</w:t>
      </w:r>
      <w:proofErr w:type="gramEnd"/>
      <w:r w:rsidRPr="00B6201E">
        <w:rPr>
          <w:rFonts w:asciiTheme="minorHAnsi" w:hAnsiTheme="minorHAnsi" w:cstheme="minorHAnsi"/>
        </w:rPr>
        <w:t xml:space="preserve">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The first stage shall comprise of 2 parts of water proof cement paint and one part of water stirred thoroughly and allowed to stand for 5 minutes. Care shall be taken to add the water </w:t>
      </w:r>
      <w:r w:rsidRPr="00B6201E">
        <w:rPr>
          <w:rFonts w:asciiTheme="minorHAnsi" w:hAnsiTheme="minorHAnsi" w:cstheme="minorHAnsi"/>
        </w:rPr>
        <w:lastRenderedPageBreak/>
        <w:t>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Bees Waxing or Polishing with Ready made Wax </w:t>
      </w:r>
      <w:proofErr w:type="gramStart"/>
      <w:r w:rsidRPr="00B6201E">
        <w:rPr>
          <w:rFonts w:asciiTheme="minorHAnsi" w:hAnsiTheme="minorHAnsi" w:cstheme="minorHAnsi"/>
          <w:b/>
          <w:u w:val="single"/>
        </w:rPr>
        <w:t>Polish :</w:t>
      </w:r>
      <w:proofErr w:type="gramEnd"/>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 xml:space="preserve">Bees waxing or polishing with readymade </w:t>
      </w:r>
      <w:proofErr w:type="gramStart"/>
      <w:r w:rsidRPr="00B6201E">
        <w:rPr>
          <w:rFonts w:asciiTheme="minorHAnsi" w:hAnsiTheme="minorHAnsi" w:cstheme="minorHAnsi"/>
        </w:rPr>
        <w:t>wax  polish</w:t>
      </w:r>
      <w:proofErr w:type="gramEnd"/>
      <w:r w:rsidRPr="00B6201E">
        <w:rPr>
          <w:rFonts w:asciiTheme="minorHAnsi" w:hAnsiTheme="minorHAnsi" w:cstheme="minorHAnsi"/>
        </w:rPr>
        <w:t xml:space="preserve">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b/>
          <w:u w:val="single"/>
        </w:rPr>
        <w:t>Materials :</w:t>
      </w:r>
      <w:r w:rsidRPr="00B6201E">
        <w:rPr>
          <w:rFonts w:asciiTheme="minorHAnsi" w:hAnsiTheme="minorHAnsi" w:cstheme="minorHAnsi"/>
        </w:rPr>
        <w:t>The</w:t>
      </w:r>
      <w:proofErr w:type="gramEnd"/>
      <w:r w:rsidRPr="00B6201E">
        <w:rPr>
          <w:rFonts w:asciiTheme="minorHAnsi" w:hAnsiTheme="minorHAnsi" w:cstheme="minorHAnsi"/>
        </w:rPr>
        <w:t xml:space="preserv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w:t>
      </w:r>
      <w:proofErr w:type="gramStart"/>
      <w:r w:rsidRPr="00B6201E">
        <w:rPr>
          <w:rFonts w:asciiTheme="minorHAnsi" w:hAnsiTheme="minorHAnsi" w:cstheme="minorHAnsi"/>
        </w:rPr>
        <w:t>bees waxing is</w:t>
      </w:r>
      <w:proofErr w:type="gramEnd"/>
      <w:r w:rsidRPr="00B6201E">
        <w:rPr>
          <w:rFonts w:asciiTheme="minorHAnsi" w:hAnsiTheme="minorHAnsi" w:cstheme="minorHAnsi"/>
        </w:rPr>
        <w:t xml:space="preserve">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Minute" w:val="13"/>
          <w:attr w:name="Hour"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 xml:space="preserve">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w:t>
      </w:r>
      <w:r w:rsidRPr="00B6201E">
        <w:rPr>
          <w:rFonts w:asciiTheme="minorHAnsi" w:hAnsiTheme="minorHAnsi" w:cstheme="minorHAnsi"/>
        </w:rPr>
        <w:lastRenderedPageBreak/>
        <w:t>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 xml:space="preserve">This specification is of the general type only and must be used in conjunction with the drawing of the particular item being made. Anything shown on the drawing and not in the </w:t>
      </w:r>
      <w:r w:rsidRPr="00B6201E">
        <w:rPr>
          <w:rFonts w:asciiTheme="minorHAnsi" w:hAnsiTheme="minorHAnsi" w:cstheme="minorHAnsi"/>
        </w:rPr>
        <w:lastRenderedPageBreak/>
        <w:t>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lastRenderedPageBreak/>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lastRenderedPageBreak/>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w:t>
      </w:r>
      <w:r w:rsidRPr="00B6201E">
        <w:rPr>
          <w:rFonts w:asciiTheme="minorHAnsi" w:hAnsiTheme="minorHAnsi" w:cstheme="minorHAnsi"/>
        </w:rPr>
        <w:lastRenderedPageBreak/>
        <w:t>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lastRenderedPageBreak/>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bookmarkStart w:id="1" w:name="_GoBack"/>
      <w:bookmarkEnd w:id="1"/>
    </w:p>
    <w:p w14:paraId="0D9826F3" w14:textId="77777777" w:rsidR="00961221" w:rsidRDefault="00961221" w:rsidP="002748DB">
      <w:pPr>
        <w:spacing w:after="0" w:afterAutospacing="0" w:line="120" w:lineRule="atLeast"/>
        <w:jc w:val="center"/>
        <w:rPr>
          <w:rFonts w:ascii="Nirmala UI" w:hAnsi="Nirmala UI" w:cs="Nirmala UI"/>
          <w:bCs/>
          <w:lang w:val="en-US" w:bidi="hi-IN"/>
        </w:rPr>
      </w:pPr>
    </w:p>
    <w:p w14:paraId="211AF26D" w14:textId="77777777" w:rsidR="00961221" w:rsidRDefault="00961221" w:rsidP="002748DB">
      <w:pPr>
        <w:spacing w:after="0" w:afterAutospacing="0" w:line="120" w:lineRule="atLeast"/>
        <w:jc w:val="center"/>
        <w:rPr>
          <w:rFonts w:ascii="Nirmala UI" w:hAnsi="Nirmala UI" w:cs="Nirmala UI"/>
          <w:bCs/>
          <w:lang w:val="en-US" w:bidi="hi-IN"/>
        </w:rPr>
      </w:pPr>
    </w:p>
    <w:sectPr w:rsidR="00961221" w:rsidSect="00513373">
      <w:footerReference w:type="default" r:id="rId13"/>
      <w:footerReference w:type="first" r:id="rId1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5BDA5" w14:textId="77777777" w:rsidR="00580BBD" w:rsidRDefault="00580BBD" w:rsidP="009A21CF">
      <w:pPr>
        <w:spacing w:after="0" w:line="240" w:lineRule="auto"/>
      </w:pPr>
      <w:r>
        <w:separator/>
      </w:r>
    </w:p>
  </w:endnote>
  <w:endnote w:type="continuationSeparator" w:id="0">
    <w:p w14:paraId="2DAC932B" w14:textId="77777777" w:rsidR="00580BBD" w:rsidRDefault="00580BB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Romantic">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9E6C59" w:rsidRDefault="009E6C59">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9E6C59" w:rsidRPr="00D12BF6" w:rsidRDefault="009E6C59">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193FA8" w:rsidRPr="00193FA8">
      <w:rPr>
        <w:rFonts w:asciiTheme="minorHAnsi" w:eastAsiaTheme="majorEastAsia" w:hAnsiTheme="minorHAnsi" w:cstheme="minorHAnsi"/>
        <w:noProof/>
      </w:rPr>
      <w:t>60</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AEE6D" w14:textId="77777777" w:rsidR="009E6C59" w:rsidRPr="009B346C" w:rsidRDefault="009E6C59" w:rsidP="009E6C59">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bCs/>
        <w:lang w:val="en-GB"/>
      </w:rPr>
    </w:pPr>
    <w:r>
      <w:rPr>
        <w:bCs/>
        <w:lang w:val="en-GB"/>
      </w:rPr>
      <w:t>Mumbai Metropolitan Zonal Office</w:t>
    </w:r>
    <w:r w:rsidRPr="009B346C">
      <w:rPr>
        <w:bCs/>
        <w:lang w:val="en-GB"/>
      </w:rPr>
      <w:t>, 346</w:t>
    </w:r>
    <w:r>
      <w:rPr>
        <w:bCs/>
        <w:lang w:val="en-GB"/>
      </w:rPr>
      <w:t xml:space="preserve"> Standard Building, Dr.D.N.Road, Fort, Mumbai-400001</w:t>
    </w:r>
  </w:p>
  <w:p w14:paraId="55B9AAFB" w14:textId="77777777" w:rsidR="009E6C59" w:rsidRPr="009B346C" w:rsidRDefault="009E6C59" w:rsidP="009E6C59">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bCs/>
        <w:lang w:val="en-GB"/>
      </w:rPr>
    </w:pPr>
    <w:r w:rsidRPr="009B346C">
      <w:rPr>
        <w:bCs/>
        <w:lang w:val="en-GB"/>
      </w:rPr>
      <w:t xml:space="preserve">Tel No: </w:t>
    </w:r>
    <w:r>
      <w:rPr>
        <w:bCs/>
        <w:lang w:val="en-GB"/>
      </w:rPr>
      <w:t>022-22047229, 4034</w:t>
    </w:r>
  </w:p>
  <w:p w14:paraId="4EE141CA" w14:textId="77777777" w:rsidR="009E6C59" w:rsidRPr="00E103E3" w:rsidRDefault="009E6C59" w:rsidP="009E6C59">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contextualSpacing/>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38F4C" w14:textId="77777777" w:rsidR="00580BBD" w:rsidRDefault="00580BBD" w:rsidP="009A21CF">
      <w:pPr>
        <w:spacing w:after="0" w:line="240" w:lineRule="auto"/>
      </w:pPr>
      <w:r>
        <w:separator/>
      </w:r>
    </w:p>
  </w:footnote>
  <w:footnote w:type="continuationSeparator" w:id="0">
    <w:p w14:paraId="5F4615B4" w14:textId="77777777" w:rsidR="00580BBD" w:rsidRDefault="00580BBD"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0B57"/>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21CE"/>
    <w:rsid w:val="00193FA8"/>
    <w:rsid w:val="00195201"/>
    <w:rsid w:val="001A1342"/>
    <w:rsid w:val="001A2146"/>
    <w:rsid w:val="001A39C7"/>
    <w:rsid w:val="001B1868"/>
    <w:rsid w:val="001B328E"/>
    <w:rsid w:val="001B4281"/>
    <w:rsid w:val="001B66B9"/>
    <w:rsid w:val="001B75C7"/>
    <w:rsid w:val="001C3C59"/>
    <w:rsid w:val="001C55B1"/>
    <w:rsid w:val="001D1E1A"/>
    <w:rsid w:val="001D4FBB"/>
    <w:rsid w:val="001D6424"/>
    <w:rsid w:val="001E63CC"/>
    <w:rsid w:val="001F2328"/>
    <w:rsid w:val="001F2679"/>
    <w:rsid w:val="001F50E4"/>
    <w:rsid w:val="0020410F"/>
    <w:rsid w:val="00206537"/>
    <w:rsid w:val="002100E3"/>
    <w:rsid w:val="00215B23"/>
    <w:rsid w:val="00215EA6"/>
    <w:rsid w:val="00216F39"/>
    <w:rsid w:val="00217462"/>
    <w:rsid w:val="002219CE"/>
    <w:rsid w:val="0022231D"/>
    <w:rsid w:val="002321FC"/>
    <w:rsid w:val="00235745"/>
    <w:rsid w:val="00243828"/>
    <w:rsid w:val="00246DB4"/>
    <w:rsid w:val="00246FC7"/>
    <w:rsid w:val="00256726"/>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2D12"/>
    <w:rsid w:val="002C3B5A"/>
    <w:rsid w:val="002F481D"/>
    <w:rsid w:val="00310C64"/>
    <w:rsid w:val="0031103A"/>
    <w:rsid w:val="00320535"/>
    <w:rsid w:val="00330E6A"/>
    <w:rsid w:val="00332789"/>
    <w:rsid w:val="00340588"/>
    <w:rsid w:val="003436C3"/>
    <w:rsid w:val="00346A59"/>
    <w:rsid w:val="003477A0"/>
    <w:rsid w:val="00350931"/>
    <w:rsid w:val="00353C7F"/>
    <w:rsid w:val="003633C3"/>
    <w:rsid w:val="00364380"/>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6883"/>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D6D8E"/>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0BBD"/>
    <w:rsid w:val="00584400"/>
    <w:rsid w:val="005858AF"/>
    <w:rsid w:val="005879D0"/>
    <w:rsid w:val="00590970"/>
    <w:rsid w:val="00595718"/>
    <w:rsid w:val="005A542D"/>
    <w:rsid w:val="005B018F"/>
    <w:rsid w:val="005B1648"/>
    <w:rsid w:val="005B2BB0"/>
    <w:rsid w:val="005B6FC1"/>
    <w:rsid w:val="005D07E7"/>
    <w:rsid w:val="005D1881"/>
    <w:rsid w:val="005D4789"/>
    <w:rsid w:val="005E0A30"/>
    <w:rsid w:val="005E21F3"/>
    <w:rsid w:val="005E471A"/>
    <w:rsid w:val="005E4792"/>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60D3E"/>
    <w:rsid w:val="00661039"/>
    <w:rsid w:val="00674214"/>
    <w:rsid w:val="00674AD4"/>
    <w:rsid w:val="00680FF7"/>
    <w:rsid w:val="00683D4A"/>
    <w:rsid w:val="00690A9A"/>
    <w:rsid w:val="006919F8"/>
    <w:rsid w:val="00693AD1"/>
    <w:rsid w:val="00694A1B"/>
    <w:rsid w:val="006A090C"/>
    <w:rsid w:val="006C1427"/>
    <w:rsid w:val="006C2560"/>
    <w:rsid w:val="006C41DA"/>
    <w:rsid w:val="006C5139"/>
    <w:rsid w:val="006C5B5A"/>
    <w:rsid w:val="006D0B3A"/>
    <w:rsid w:val="006D438D"/>
    <w:rsid w:val="006D4A04"/>
    <w:rsid w:val="006D5A72"/>
    <w:rsid w:val="006E02EE"/>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142E"/>
    <w:rsid w:val="007B25EC"/>
    <w:rsid w:val="007B72C5"/>
    <w:rsid w:val="007D14FF"/>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1221"/>
    <w:rsid w:val="009625AD"/>
    <w:rsid w:val="009715E1"/>
    <w:rsid w:val="0097232F"/>
    <w:rsid w:val="00975519"/>
    <w:rsid w:val="00986917"/>
    <w:rsid w:val="009A21CF"/>
    <w:rsid w:val="009A5874"/>
    <w:rsid w:val="009C1D4E"/>
    <w:rsid w:val="009D4741"/>
    <w:rsid w:val="009E3F95"/>
    <w:rsid w:val="009E5E36"/>
    <w:rsid w:val="009E6C59"/>
    <w:rsid w:val="009F7CE2"/>
    <w:rsid w:val="00A06722"/>
    <w:rsid w:val="00A15632"/>
    <w:rsid w:val="00A16272"/>
    <w:rsid w:val="00A22E56"/>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2F3B"/>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0857"/>
    <w:rsid w:val="00B52BA5"/>
    <w:rsid w:val="00B57DA8"/>
    <w:rsid w:val="00B6201E"/>
    <w:rsid w:val="00B65015"/>
    <w:rsid w:val="00B65B4F"/>
    <w:rsid w:val="00B665CE"/>
    <w:rsid w:val="00B8279C"/>
    <w:rsid w:val="00B84424"/>
    <w:rsid w:val="00B86B84"/>
    <w:rsid w:val="00B91817"/>
    <w:rsid w:val="00B93051"/>
    <w:rsid w:val="00B94365"/>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4000"/>
    <w:rsid w:val="00D664B2"/>
    <w:rsid w:val="00D67971"/>
    <w:rsid w:val="00D7732B"/>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117"/>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E60ED"/>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599408150">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1912151008">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tralbankofindia.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rchmmzo@centralbank.bank.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BFC9D8-7643-4C72-AB7F-CFF25688E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60</Pages>
  <Words>30349</Words>
  <Characters>172990</Characters>
  <Application>Microsoft Office Word</Application>
  <DocSecurity>0</DocSecurity>
  <Lines>1441</Lines>
  <Paragraphs>405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3</cp:revision>
  <cp:lastPrinted>2023-06-15T18:05:00Z</cp:lastPrinted>
  <dcterms:created xsi:type="dcterms:W3CDTF">2025-10-03T07:55:00Z</dcterms:created>
  <dcterms:modified xsi:type="dcterms:W3CDTF">2025-10-03T09:03:00Z</dcterms:modified>
</cp:coreProperties>
</file>